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EAC9" w14:textId="1B299A6E" w:rsidR="00423794" w:rsidRPr="00A05250" w:rsidRDefault="0033300B" w:rsidP="006B0510">
      <w:pPr>
        <w:ind w:left="4962" w:right="-709"/>
      </w:pPr>
      <w:r>
        <w:rPr>
          <w:rStyle w:val="Mot-cl"/>
        </w:rPr>
        <w:t xml:space="preserve"> </w:t>
      </w:r>
    </w:p>
    <w:p w14:paraId="4D27A88B" w14:textId="09544F7A" w:rsidR="007C347E" w:rsidRPr="00726D19" w:rsidRDefault="0028659B" w:rsidP="003869F3">
      <w:pPr>
        <w:tabs>
          <w:tab w:val="left" w:pos="0"/>
          <w:tab w:val="left" w:pos="1308"/>
          <w:tab w:val="left" w:pos="5415"/>
        </w:tabs>
        <w:rPr>
          <w:b/>
        </w:rPr>
      </w:pPr>
      <w:r w:rsidRPr="00726D19">
        <w:rPr>
          <w:b/>
        </w:rPr>
        <w:tab/>
      </w:r>
      <w:r w:rsidR="003869F3">
        <w:rPr>
          <w:b/>
        </w:rPr>
        <w:tab/>
      </w:r>
    </w:p>
    <w:p w14:paraId="2CD2CAB2" w14:textId="77777777" w:rsidR="006C5D8D" w:rsidRDefault="006C5D8D" w:rsidP="006B0510">
      <w:pPr>
        <w:tabs>
          <w:tab w:val="left" w:pos="0"/>
        </w:tabs>
      </w:pPr>
    </w:p>
    <w:p w14:paraId="1E9F5A30" w14:textId="12FE8169" w:rsidR="001B2981" w:rsidRPr="00BC1F0E" w:rsidRDefault="001B2981" w:rsidP="00BC1F0E">
      <w:pPr>
        <w:pStyle w:val="Heading1"/>
        <w:spacing w:before="240" w:line="240" w:lineRule="auto"/>
        <w:jc w:val="center"/>
        <w:rPr>
          <w:color w:val="auto"/>
        </w:rPr>
      </w:pPr>
      <w:bookmarkStart w:id="0" w:name="_Toc32396507"/>
      <w:r>
        <w:rPr>
          <w:color w:val="auto"/>
        </w:rPr>
        <w:t xml:space="preserve">Demande de compensation pour </w:t>
      </w:r>
      <w:bookmarkEnd w:id="0"/>
      <w:r w:rsidR="00B85502">
        <w:rPr>
          <w:color w:val="auto"/>
        </w:rPr>
        <w:t>2024</w:t>
      </w:r>
    </w:p>
    <w:p w14:paraId="39D6B648" w14:textId="77777777" w:rsidR="008F5C0F" w:rsidRDefault="008F5C0F" w:rsidP="001B2981">
      <w:pPr>
        <w:widowControl w:val="0"/>
        <w:suppressAutoHyphens/>
        <w:spacing w:after="240" w:line="240" w:lineRule="auto"/>
        <w:rPr>
          <w:rFonts w:eastAsia="Times" w:cs="Times"/>
          <w:b/>
          <w:sz w:val="24"/>
          <w:szCs w:val="28"/>
          <w:u w:val="single"/>
          <w:lang w:val="fr-FR" w:eastAsia="ar-SA"/>
        </w:rPr>
      </w:pPr>
    </w:p>
    <w:p w14:paraId="625396B0" w14:textId="1437C03E" w:rsidR="001B2981" w:rsidRDefault="001B2981" w:rsidP="001B2981">
      <w:pPr>
        <w:widowControl w:val="0"/>
        <w:suppressAutoHyphens/>
        <w:spacing w:after="240" w:line="240" w:lineRule="auto"/>
        <w:rPr>
          <w:rFonts w:eastAsia="Times" w:cs="Times"/>
          <w:b/>
          <w:sz w:val="24"/>
          <w:szCs w:val="28"/>
          <w:u w:val="single"/>
          <w:lang w:val="fr-FR" w:eastAsia="ar-SA"/>
        </w:rPr>
      </w:pPr>
      <w:r>
        <w:rPr>
          <w:rFonts w:eastAsia="Times" w:cs="Times"/>
          <w:b/>
          <w:sz w:val="24"/>
          <w:szCs w:val="28"/>
          <w:u w:val="single"/>
          <w:lang w:val="fr-FR" w:eastAsia="ar-SA"/>
        </w:rPr>
        <w:t xml:space="preserve">PARTIE I : Identification </w:t>
      </w:r>
    </w:p>
    <w:p w14:paraId="3BC8C111" w14:textId="77777777" w:rsidR="001B2981" w:rsidRDefault="001B2981" w:rsidP="001B2981">
      <w:pPr>
        <w:widowControl w:val="0"/>
        <w:suppressAutoHyphens/>
        <w:spacing w:after="120" w:line="240" w:lineRule="auto"/>
        <w:ind w:left="357" w:right="851" w:hanging="357"/>
        <w:rPr>
          <w:rFonts w:eastAsia="Times" w:cs="Times"/>
          <w:b/>
          <w:szCs w:val="20"/>
          <w:lang w:val="fr-FR" w:eastAsia="ar-SA"/>
        </w:rPr>
      </w:pPr>
      <w:r>
        <w:rPr>
          <w:rFonts w:eastAsia="Times" w:cs="Times"/>
          <w:b/>
          <w:szCs w:val="20"/>
          <w:lang w:val="fr-FR" w:eastAsia="ar-SA"/>
        </w:rPr>
        <w:t>Coordonnées</w:t>
      </w:r>
      <w:r>
        <w:rPr>
          <w:rFonts w:eastAsia="Times" w:cs="Times"/>
          <w:szCs w:val="20"/>
          <w:lang w:val="fr-FR" w:eastAsia="ar-SA"/>
        </w:rPr>
        <w:t xml:space="preserv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995"/>
        <w:gridCol w:w="315"/>
        <w:gridCol w:w="129"/>
        <w:gridCol w:w="176"/>
        <w:gridCol w:w="293"/>
        <w:gridCol w:w="313"/>
        <w:gridCol w:w="141"/>
        <w:gridCol w:w="160"/>
        <w:gridCol w:w="303"/>
        <w:gridCol w:w="318"/>
        <w:gridCol w:w="136"/>
        <w:gridCol w:w="207"/>
        <w:gridCol w:w="286"/>
        <w:gridCol w:w="422"/>
        <w:gridCol w:w="295"/>
        <w:gridCol w:w="118"/>
        <w:gridCol w:w="175"/>
        <w:gridCol w:w="321"/>
        <w:gridCol w:w="320"/>
        <w:gridCol w:w="140"/>
        <w:gridCol w:w="593"/>
        <w:gridCol w:w="930"/>
        <w:gridCol w:w="730"/>
        <w:gridCol w:w="912"/>
      </w:tblGrid>
      <w:tr w:rsidR="001B2981" w14:paraId="442EBDFB" w14:textId="77777777" w:rsidTr="001B2981">
        <w:trPr>
          <w:trHeight w:val="340"/>
        </w:trPr>
        <w:tc>
          <w:tcPr>
            <w:tcW w:w="4253" w:type="dxa"/>
            <w:gridSpan w:val="11"/>
            <w:tcBorders>
              <w:top w:val="single" w:sz="6" w:space="0" w:color="999999"/>
              <w:left w:val="single" w:sz="6" w:space="0" w:color="999999"/>
              <w:bottom w:val="single" w:sz="6" w:space="0" w:color="999999"/>
              <w:right w:val="single" w:sz="6" w:space="0" w:color="999999"/>
            </w:tcBorders>
            <w:shd w:val="clear" w:color="auto" w:fill="E2E2E2"/>
            <w:vAlign w:val="center"/>
          </w:tcPr>
          <w:p w14:paraId="6B6BBAEA" w14:textId="06612C52" w:rsidR="001B2981" w:rsidRPr="001B2981" w:rsidRDefault="001B2981" w:rsidP="00606943">
            <w:pPr>
              <w:suppressAutoHyphens/>
              <w:spacing w:after="0" w:line="240" w:lineRule="auto"/>
              <w:ind w:right="124"/>
              <w:rPr>
                <w:rFonts w:eastAsia="Times New Roman" w:cs="Arial"/>
                <w:bCs/>
                <w:szCs w:val="20"/>
                <w:lang w:eastAsia="ar-SA"/>
              </w:rPr>
            </w:pPr>
            <w:r w:rsidRPr="001B2981">
              <w:rPr>
                <w:rFonts w:eastAsia="Times New Roman" w:cs="Arial"/>
                <w:b/>
                <w:bCs/>
                <w:szCs w:val="20"/>
                <w:lang w:eastAsia="ar-SA"/>
              </w:rPr>
              <w:t>Raison sociale</w:t>
            </w:r>
            <w:r w:rsidRPr="001B2981">
              <w:rPr>
                <w:rFonts w:eastAsia="Times New Roman" w:cs="Arial"/>
                <w:bCs/>
                <w:szCs w:val="20"/>
                <w:lang w:eastAsia="ar-SA"/>
              </w:rPr>
              <w:t xml:space="preserve"> (personne morale)</w:t>
            </w:r>
          </w:p>
        </w:tc>
        <w:tc>
          <w:tcPr>
            <w:tcW w:w="5475" w:type="dxa"/>
            <w:gridSpan w:val="13"/>
            <w:tcBorders>
              <w:top w:val="single" w:sz="6" w:space="0" w:color="999999"/>
              <w:left w:val="single" w:sz="6" w:space="0" w:color="999999"/>
              <w:bottom w:val="single" w:sz="6" w:space="0" w:color="999999"/>
              <w:right w:val="single" w:sz="6" w:space="0" w:color="999999"/>
            </w:tcBorders>
            <w:vAlign w:val="center"/>
          </w:tcPr>
          <w:p w14:paraId="1EEEA4A3" w14:textId="77777777" w:rsidR="001B2981" w:rsidRPr="001B2981" w:rsidRDefault="001B2981">
            <w:pPr>
              <w:suppressAutoHyphens/>
              <w:spacing w:after="0" w:line="240" w:lineRule="auto"/>
              <w:ind w:left="180" w:right="124"/>
              <w:jc w:val="center"/>
              <w:rPr>
                <w:rFonts w:eastAsia="Times New Roman" w:cs="Arial"/>
                <w:bCs/>
                <w:szCs w:val="20"/>
                <w:lang w:eastAsia="ar-SA"/>
              </w:rPr>
            </w:pPr>
          </w:p>
        </w:tc>
      </w:tr>
      <w:tr w:rsidR="001B2981" w14:paraId="51B15BF5" w14:textId="77777777" w:rsidTr="001B2981">
        <w:trPr>
          <w:trHeight w:val="340"/>
        </w:trPr>
        <w:tc>
          <w:tcPr>
            <w:tcW w:w="4253" w:type="dxa"/>
            <w:gridSpan w:val="11"/>
            <w:tcBorders>
              <w:top w:val="single" w:sz="6" w:space="0" w:color="999999"/>
              <w:left w:val="single" w:sz="6" w:space="0" w:color="999999"/>
              <w:bottom w:val="single" w:sz="6" w:space="0" w:color="999999"/>
              <w:right w:val="single" w:sz="6" w:space="0" w:color="999999"/>
            </w:tcBorders>
            <w:shd w:val="clear" w:color="auto" w:fill="E2E2E2"/>
            <w:vAlign w:val="center"/>
          </w:tcPr>
          <w:p w14:paraId="0911634B" w14:textId="175241EF" w:rsidR="001B2981" w:rsidRPr="001B2981" w:rsidRDefault="001B2981">
            <w:pPr>
              <w:suppressAutoHyphens/>
              <w:spacing w:after="0" w:line="240" w:lineRule="auto"/>
              <w:ind w:right="124"/>
              <w:rPr>
                <w:rFonts w:eastAsia="Times New Roman" w:cs="Arial"/>
                <w:bCs/>
                <w:szCs w:val="20"/>
                <w:lang w:eastAsia="ar-SA"/>
              </w:rPr>
            </w:pPr>
            <w:r w:rsidRPr="001B2981">
              <w:rPr>
                <w:rFonts w:eastAsia="Times New Roman" w:cs="Arial"/>
                <w:b/>
                <w:bCs/>
                <w:szCs w:val="20"/>
                <w:lang w:eastAsia="ar-SA"/>
              </w:rPr>
              <w:t>Statut juridique</w:t>
            </w:r>
            <w:r w:rsidRPr="001B2981">
              <w:rPr>
                <w:rFonts w:eastAsia="Times New Roman" w:cs="Arial"/>
                <w:bCs/>
                <w:szCs w:val="20"/>
                <w:lang w:eastAsia="ar-SA"/>
              </w:rPr>
              <w:t xml:space="preserve"> </w:t>
            </w:r>
          </w:p>
        </w:tc>
        <w:tc>
          <w:tcPr>
            <w:tcW w:w="5475" w:type="dxa"/>
            <w:gridSpan w:val="13"/>
            <w:tcBorders>
              <w:top w:val="single" w:sz="6" w:space="0" w:color="999999"/>
              <w:left w:val="single" w:sz="6" w:space="0" w:color="999999"/>
              <w:bottom w:val="single" w:sz="6" w:space="0" w:color="999999"/>
              <w:right w:val="single" w:sz="6" w:space="0" w:color="999999"/>
            </w:tcBorders>
            <w:vAlign w:val="center"/>
          </w:tcPr>
          <w:p w14:paraId="7B1AE432" w14:textId="77777777" w:rsidR="001B2981" w:rsidRPr="001B2981" w:rsidRDefault="001B2981">
            <w:pPr>
              <w:suppressAutoHyphens/>
              <w:spacing w:after="0" w:line="240" w:lineRule="auto"/>
              <w:ind w:left="72" w:right="124"/>
              <w:jc w:val="center"/>
              <w:rPr>
                <w:rFonts w:eastAsia="Times New Roman" w:cs="Arial"/>
                <w:bCs/>
                <w:szCs w:val="20"/>
                <w:lang w:eastAsia="ar-SA"/>
              </w:rPr>
            </w:pPr>
          </w:p>
        </w:tc>
      </w:tr>
      <w:tr w:rsidR="001B2981" w14:paraId="5BF6250A"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C21A158" w14:textId="77777777" w:rsidR="001B2981" w:rsidRDefault="001B2981">
            <w:pPr>
              <w:suppressAutoHyphens/>
              <w:spacing w:after="0" w:line="240" w:lineRule="auto"/>
              <w:ind w:right="124"/>
              <w:rPr>
                <w:rFonts w:eastAsia="Times New Roman" w:cs="Arial"/>
                <w:b/>
                <w:bCs/>
                <w:szCs w:val="20"/>
                <w:lang w:val="en-GB" w:eastAsia="ar-SA"/>
              </w:rPr>
            </w:pPr>
            <w:r>
              <w:rPr>
                <w:rFonts w:eastAsia="Times New Roman" w:cs="Arial"/>
                <w:b/>
                <w:bCs/>
                <w:szCs w:val="20"/>
                <w:lang w:val="en-GB" w:eastAsia="ar-SA"/>
              </w:rPr>
              <w:t xml:space="preserve">N° </w:t>
            </w:r>
            <w:proofErr w:type="spellStart"/>
            <w:r>
              <w:rPr>
                <w:rFonts w:eastAsia="Times New Roman" w:cs="Arial"/>
                <w:b/>
                <w:bCs/>
                <w:szCs w:val="20"/>
                <w:lang w:val="en-GB" w:eastAsia="ar-SA"/>
              </w:rPr>
              <w:t>d’entreprise</w:t>
            </w:r>
            <w:proofErr w:type="spellEnd"/>
          </w:p>
        </w:tc>
        <w:tc>
          <w:tcPr>
            <w:tcW w:w="447" w:type="dxa"/>
            <w:gridSpan w:val="2"/>
            <w:tcBorders>
              <w:top w:val="single" w:sz="6" w:space="0" w:color="999999"/>
              <w:left w:val="single" w:sz="6" w:space="0" w:color="999999"/>
              <w:bottom w:val="single" w:sz="6" w:space="0" w:color="999999"/>
              <w:right w:val="single" w:sz="6" w:space="0" w:color="999999"/>
            </w:tcBorders>
            <w:vAlign w:val="center"/>
          </w:tcPr>
          <w:p w14:paraId="5137708E"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34" w:type="dxa"/>
            <w:gridSpan w:val="2"/>
            <w:tcBorders>
              <w:top w:val="single" w:sz="6" w:space="0" w:color="999999"/>
              <w:left w:val="single" w:sz="6" w:space="0" w:color="999999"/>
              <w:bottom w:val="single" w:sz="6" w:space="0" w:color="999999"/>
              <w:right w:val="single" w:sz="6" w:space="0" w:color="999999"/>
            </w:tcBorders>
            <w:vAlign w:val="center"/>
          </w:tcPr>
          <w:p w14:paraId="56E5CB48"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43" w:type="dxa"/>
            <w:gridSpan w:val="2"/>
            <w:tcBorders>
              <w:top w:val="single" w:sz="6" w:space="0" w:color="999999"/>
              <w:left w:val="single" w:sz="6" w:space="0" w:color="999999"/>
              <w:bottom w:val="single" w:sz="6" w:space="0" w:color="999999"/>
              <w:right w:val="single" w:sz="6" w:space="0" w:color="999999"/>
            </w:tcBorders>
            <w:vAlign w:val="center"/>
          </w:tcPr>
          <w:p w14:paraId="48B45EE0"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45" w:type="dxa"/>
            <w:gridSpan w:val="2"/>
            <w:tcBorders>
              <w:top w:val="single" w:sz="6" w:space="0" w:color="999999"/>
              <w:left w:val="single" w:sz="6" w:space="0" w:color="999999"/>
              <w:bottom w:val="single" w:sz="6" w:space="0" w:color="999999"/>
              <w:right w:val="single" w:sz="6" w:space="0" w:color="999999"/>
            </w:tcBorders>
            <w:vAlign w:val="center"/>
          </w:tcPr>
          <w:p w14:paraId="4AA8896C"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54" w:type="dxa"/>
            <w:gridSpan w:val="2"/>
            <w:tcBorders>
              <w:top w:val="single" w:sz="6" w:space="0" w:color="999999"/>
              <w:left w:val="single" w:sz="6" w:space="0" w:color="999999"/>
              <w:bottom w:val="single" w:sz="6" w:space="0" w:color="999999"/>
              <w:right w:val="single" w:sz="6" w:space="0" w:color="999999"/>
            </w:tcBorders>
            <w:vAlign w:val="center"/>
          </w:tcPr>
          <w:p w14:paraId="3EACCA1A"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47" w:type="dxa"/>
            <w:gridSpan w:val="2"/>
            <w:tcBorders>
              <w:top w:val="single" w:sz="6" w:space="0" w:color="999999"/>
              <w:left w:val="single" w:sz="6" w:space="0" w:color="999999"/>
              <w:bottom w:val="single" w:sz="6" w:space="0" w:color="999999"/>
              <w:right w:val="single" w:sz="6" w:space="0" w:color="999999"/>
            </w:tcBorders>
            <w:vAlign w:val="center"/>
          </w:tcPr>
          <w:p w14:paraId="05D2276F"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32" w:type="dxa"/>
            <w:tcBorders>
              <w:top w:val="single" w:sz="6" w:space="0" w:color="999999"/>
              <w:left w:val="single" w:sz="6" w:space="0" w:color="999999"/>
              <w:bottom w:val="single" w:sz="6" w:space="0" w:color="999999"/>
              <w:right w:val="single" w:sz="6" w:space="0" w:color="999999"/>
            </w:tcBorders>
            <w:vAlign w:val="center"/>
          </w:tcPr>
          <w:p w14:paraId="6A3F7496"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14" w:type="dxa"/>
            <w:gridSpan w:val="2"/>
            <w:tcBorders>
              <w:top w:val="single" w:sz="6" w:space="0" w:color="999999"/>
              <w:left w:val="single" w:sz="6" w:space="0" w:color="999999"/>
              <w:bottom w:val="single" w:sz="6" w:space="0" w:color="999999"/>
              <w:right w:val="single" w:sz="6" w:space="0" w:color="999999"/>
            </w:tcBorders>
            <w:vAlign w:val="center"/>
          </w:tcPr>
          <w:p w14:paraId="1F687F3A"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64" w:type="dxa"/>
            <w:gridSpan w:val="2"/>
            <w:tcBorders>
              <w:top w:val="single" w:sz="6" w:space="0" w:color="999999"/>
              <w:left w:val="single" w:sz="6" w:space="0" w:color="999999"/>
              <w:bottom w:val="single" w:sz="6" w:space="0" w:color="999999"/>
              <w:right w:val="single" w:sz="6" w:space="0" w:color="999999"/>
            </w:tcBorders>
            <w:vAlign w:val="center"/>
          </w:tcPr>
          <w:p w14:paraId="06E59AA8" w14:textId="77777777" w:rsidR="001B2981" w:rsidRDefault="001B2981">
            <w:pPr>
              <w:suppressAutoHyphens/>
              <w:spacing w:after="0" w:line="240" w:lineRule="auto"/>
              <w:ind w:right="72"/>
              <w:jc w:val="center"/>
              <w:rPr>
                <w:rFonts w:eastAsia="Times New Roman" w:cs="Arial"/>
                <w:bCs/>
                <w:szCs w:val="20"/>
                <w:lang w:val="en-GB" w:eastAsia="ar-SA"/>
              </w:rPr>
            </w:pPr>
          </w:p>
        </w:tc>
        <w:tc>
          <w:tcPr>
            <w:tcW w:w="463" w:type="dxa"/>
            <w:gridSpan w:val="2"/>
            <w:tcBorders>
              <w:top w:val="single" w:sz="6" w:space="0" w:color="999999"/>
              <w:left w:val="single" w:sz="6" w:space="0" w:color="999999"/>
              <w:bottom w:val="single" w:sz="6" w:space="0" w:color="999999"/>
              <w:right w:val="single" w:sz="6" w:space="0" w:color="999999"/>
            </w:tcBorders>
            <w:vAlign w:val="center"/>
          </w:tcPr>
          <w:p w14:paraId="316AD68E" w14:textId="77777777" w:rsidR="001B2981" w:rsidRDefault="001B2981">
            <w:pPr>
              <w:suppressAutoHyphens/>
              <w:spacing w:after="0" w:line="240" w:lineRule="auto"/>
              <w:ind w:right="72"/>
              <w:jc w:val="center"/>
              <w:rPr>
                <w:rFonts w:eastAsia="Times New Roman" w:cs="Arial"/>
                <w:bCs/>
                <w:szCs w:val="20"/>
                <w:lang w:val="en-GB" w:eastAsia="ar-SA"/>
              </w:rPr>
            </w:pPr>
          </w:p>
        </w:tc>
        <w:tc>
          <w:tcPr>
            <w:tcW w:w="3255" w:type="dxa"/>
            <w:gridSpan w:val="4"/>
            <w:tcBorders>
              <w:top w:val="single" w:sz="6" w:space="0" w:color="999999"/>
              <w:left w:val="single" w:sz="6" w:space="0" w:color="999999"/>
              <w:bottom w:val="single" w:sz="6" w:space="0" w:color="999999"/>
              <w:right w:val="single" w:sz="6" w:space="0" w:color="999999"/>
            </w:tcBorders>
            <w:shd w:val="clear" w:color="auto" w:fill="E2E2E2"/>
            <w:vAlign w:val="center"/>
          </w:tcPr>
          <w:p w14:paraId="6AB5CFEA"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46F809FE"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0CF7D318" w14:textId="77777777" w:rsidR="001B2981" w:rsidRDefault="001B2981">
            <w:pPr>
              <w:suppressAutoHyphens/>
              <w:spacing w:after="0" w:line="240" w:lineRule="auto"/>
              <w:ind w:right="124"/>
              <w:rPr>
                <w:rFonts w:ascii="Wingdings" w:eastAsia="Times New Roman" w:hAnsi="Wingdings" w:cs="Arial"/>
                <w:b/>
                <w:bCs/>
                <w:szCs w:val="20"/>
                <w:lang w:val="en-GB" w:eastAsia="ar-SA"/>
              </w:rPr>
            </w:pPr>
            <w:proofErr w:type="spellStart"/>
            <w:r>
              <w:rPr>
                <w:rFonts w:eastAsia="Times New Roman" w:cs="Arial"/>
                <w:b/>
                <w:bCs/>
                <w:szCs w:val="20"/>
                <w:lang w:val="en-GB" w:eastAsia="ar-SA"/>
              </w:rPr>
              <w:t>Assujetti</w:t>
            </w:r>
            <w:proofErr w:type="spellEnd"/>
            <w:r>
              <w:rPr>
                <w:rFonts w:eastAsia="Times New Roman" w:cs="Arial"/>
                <w:b/>
                <w:bCs/>
                <w:szCs w:val="20"/>
                <w:lang w:val="en-GB" w:eastAsia="ar-SA"/>
              </w:rPr>
              <w:t xml:space="preserve"> TVA ?</w:t>
            </w:r>
          </w:p>
        </w:tc>
        <w:tc>
          <w:tcPr>
            <w:tcW w:w="2223" w:type="dxa"/>
            <w:gridSpan w:val="10"/>
            <w:tcBorders>
              <w:top w:val="single" w:sz="6" w:space="0" w:color="999999"/>
              <w:left w:val="single" w:sz="6" w:space="0" w:color="999999"/>
              <w:bottom w:val="single" w:sz="6" w:space="0" w:color="999999"/>
              <w:right w:val="single" w:sz="6" w:space="0" w:color="999999"/>
            </w:tcBorders>
            <w:vAlign w:val="center"/>
            <w:hideMark/>
          </w:tcPr>
          <w:p w14:paraId="1A69E6C2" w14:textId="77777777" w:rsidR="001B2981" w:rsidRDefault="001B2981">
            <w:pPr>
              <w:suppressAutoHyphens/>
              <w:spacing w:after="0" w:line="240" w:lineRule="auto"/>
              <w:ind w:right="124"/>
              <w:rPr>
                <w:rFonts w:ascii="Wingdings" w:eastAsia="Times New Roman" w:hAnsi="Wingdings" w:cs="Arial"/>
                <w:bCs/>
                <w:szCs w:val="20"/>
                <w:lang w:val="en-GB" w:eastAsia="ar-SA"/>
              </w:rPr>
            </w:pPr>
            <w:r>
              <w:rPr>
                <w:rFonts w:ascii="Wingdings" w:eastAsia="Times New Roman" w:hAnsi="Wingdings" w:cs="Arial"/>
                <w:bCs/>
                <w:szCs w:val="20"/>
                <w:lang w:val="en-GB" w:eastAsia="ar-SA"/>
              </w:rPr>
              <w:t xml:space="preserve">m </w:t>
            </w:r>
            <w:proofErr w:type="spellStart"/>
            <w:r>
              <w:rPr>
                <w:rFonts w:eastAsia="Times New Roman" w:cs="Arial"/>
                <w:bCs/>
                <w:szCs w:val="20"/>
                <w:lang w:val="en-GB" w:eastAsia="ar-SA"/>
              </w:rPr>
              <w:t>Oui</w:t>
            </w:r>
            <w:proofErr w:type="spellEnd"/>
          </w:p>
        </w:tc>
        <w:tc>
          <w:tcPr>
            <w:tcW w:w="2220" w:type="dxa"/>
            <w:gridSpan w:val="9"/>
            <w:tcBorders>
              <w:top w:val="single" w:sz="6" w:space="0" w:color="999999"/>
              <w:left w:val="single" w:sz="6" w:space="0" w:color="999999"/>
              <w:bottom w:val="single" w:sz="6" w:space="0" w:color="999999"/>
              <w:right w:val="single" w:sz="6" w:space="0" w:color="999999"/>
            </w:tcBorders>
            <w:vAlign w:val="center"/>
            <w:hideMark/>
          </w:tcPr>
          <w:p w14:paraId="6BC66C4D" w14:textId="77777777" w:rsidR="001B2981" w:rsidRDefault="001B2981">
            <w:pPr>
              <w:suppressAutoHyphens/>
              <w:spacing w:after="0" w:line="240" w:lineRule="auto"/>
              <w:ind w:left="72" w:right="124"/>
              <w:rPr>
                <w:rFonts w:ascii="Wingdings" w:eastAsia="Times New Roman" w:hAnsi="Wingdings" w:cs="Arial"/>
                <w:bCs/>
                <w:szCs w:val="20"/>
                <w:lang w:val="en-GB" w:eastAsia="ar-SA"/>
              </w:rPr>
            </w:pPr>
            <w:r>
              <w:rPr>
                <w:rFonts w:ascii="Wingdings" w:eastAsia="Times New Roman" w:hAnsi="Wingdings" w:cs="Arial"/>
                <w:bCs/>
                <w:szCs w:val="20"/>
                <w:lang w:val="en-GB" w:eastAsia="ar-SA"/>
              </w:rPr>
              <w:t xml:space="preserve">m </w:t>
            </w:r>
            <w:r>
              <w:rPr>
                <w:rFonts w:eastAsia="Times New Roman" w:cs="Arial"/>
                <w:bCs/>
                <w:szCs w:val="20"/>
                <w:lang w:val="en-GB" w:eastAsia="ar-SA"/>
              </w:rPr>
              <w:t>Non</w:t>
            </w:r>
          </w:p>
        </w:tc>
        <w:tc>
          <w:tcPr>
            <w:tcW w:w="3255" w:type="dxa"/>
            <w:gridSpan w:val="4"/>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3635BF48"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74193AB5" w14:textId="77777777" w:rsidTr="001B2981">
        <w:trPr>
          <w:trHeight w:val="340"/>
        </w:trPr>
        <w:tc>
          <w:tcPr>
            <w:tcW w:w="9728" w:type="dxa"/>
            <w:gridSpan w:val="24"/>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764763F" w14:textId="77777777" w:rsidR="001B2981" w:rsidRDefault="001B2981">
            <w:pPr>
              <w:suppressAutoHyphens/>
              <w:spacing w:after="0" w:line="240" w:lineRule="auto"/>
              <w:ind w:right="124"/>
              <w:rPr>
                <w:rFonts w:eastAsia="Times New Roman" w:cs="Arial"/>
                <w:b/>
                <w:bCs/>
                <w:szCs w:val="20"/>
                <w:lang w:val="en-GB" w:eastAsia="ar-SA"/>
              </w:rPr>
            </w:pPr>
            <w:proofErr w:type="spellStart"/>
            <w:r>
              <w:rPr>
                <w:rFonts w:eastAsia="Times New Roman" w:cs="Arial"/>
                <w:b/>
                <w:bCs/>
                <w:szCs w:val="20"/>
                <w:lang w:val="en-GB" w:eastAsia="ar-SA"/>
              </w:rPr>
              <w:t>Siège</w:t>
            </w:r>
            <w:proofErr w:type="spellEnd"/>
            <w:r>
              <w:rPr>
                <w:rFonts w:eastAsia="Times New Roman" w:cs="Arial"/>
                <w:b/>
                <w:bCs/>
                <w:szCs w:val="20"/>
                <w:lang w:val="en-GB" w:eastAsia="ar-SA"/>
              </w:rPr>
              <w:t xml:space="preserve"> social</w:t>
            </w:r>
          </w:p>
        </w:tc>
      </w:tr>
      <w:tr w:rsidR="001B2981" w14:paraId="40AEEE2B"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06EE1A35"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Rue</w:t>
            </w:r>
          </w:p>
        </w:tc>
        <w:tc>
          <w:tcPr>
            <w:tcW w:w="4312" w:type="dxa"/>
            <w:gridSpan w:val="18"/>
            <w:tcBorders>
              <w:top w:val="single" w:sz="6" w:space="0" w:color="999999"/>
              <w:left w:val="single" w:sz="6" w:space="0" w:color="999999"/>
              <w:bottom w:val="single" w:sz="6" w:space="0" w:color="999999"/>
              <w:right w:val="single" w:sz="6" w:space="0" w:color="999999"/>
            </w:tcBorders>
            <w:vAlign w:val="center"/>
          </w:tcPr>
          <w:p w14:paraId="77701ED2" w14:textId="77777777" w:rsidR="001B2981" w:rsidRDefault="001B2981">
            <w:pPr>
              <w:suppressAutoHyphens/>
              <w:spacing w:after="0" w:line="240" w:lineRule="auto"/>
              <w:ind w:right="72"/>
              <w:jc w:val="center"/>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35B47A4" w14:textId="77777777" w:rsidR="001B2981" w:rsidRDefault="001B2981">
            <w:pPr>
              <w:suppressAutoHyphens/>
              <w:spacing w:after="0" w:line="240" w:lineRule="auto"/>
              <w:ind w:left="72" w:right="124"/>
              <w:jc w:val="center"/>
              <w:rPr>
                <w:rFonts w:eastAsia="Times New Roman" w:cs="Arial"/>
                <w:bCs/>
                <w:szCs w:val="20"/>
                <w:lang w:val="en-GB" w:eastAsia="ar-SA"/>
              </w:rPr>
            </w:pPr>
            <w:r>
              <w:rPr>
                <w:rFonts w:eastAsia="Times New Roman" w:cs="Arial"/>
                <w:bCs/>
                <w:szCs w:val="20"/>
                <w:lang w:val="en-GB" w:eastAsia="ar-SA"/>
              </w:rPr>
              <w:t>N°</w:t>
            </w:r>
          </w:p>
        </w:tc>
        <w:tc>
          <w:tcPr>
            <w:tcW w:w="975" w:type="dxa"/>
            <w:tcBorders>
              <w:top w:val="single" w:sz="6" w:space="0" w:color="999999"/>
              <w:left w:val="single" w:sz="6" w:space="0" w:color="999999"/>
              <w:bottom w:val="single" w:sz="6" w:space="0" w:color="999999"/>
              <w:right w:val="single" w:sz="6" w:space="0" w:color="999999"/>
            </w:tcBorders>
            <w:vAlign w:val="center"/>
          </w:tcPr>
          <w:p w14:paraId="7FD82109" w14:textId="77777777" w:rsidR="001B2981" w:rsidRDefault="001B2981">
            <w:pPr>
              <w:suppressAutoHyphens/>
              <w:spacing w:after="0" w:line="240" w:lineRule="auto"/>
              <w:ind w:left="26"/>
              <w:jc w:val="center"/>
              <w:rPr>
                <w:rFonts w:eastAsia="Times New Roman" w:cs="Arial"/>
                <w:bCs/>
                <w:szCs w:val="20"/>
                <w:lang w:val="en-GB" w:eastAsia="ar-SA"/>
              </w:rPr>
            </w:pPr>
          </w:p>
        </w:tc>
        <w:tc>
          <w:tcPr>
            <w:tcW w:w="7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1785AE5"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Bte</w:t>
            </w:r>
            <w:proofErr w:type="spellEnd"/>
          </w:p>
        </w:tc>
        <w:tc>
          <w:tcPr>
            <w:tcW w:w="947" w:type="dxa"/>
            <w:tcBorders>
              <w:top w:val="single" w:sz="6" w:space="0" w:color="999999"/>
              <w:left w:val="single" w:sz="6" w:space="0" w:color="999999"/>
              <w:bottom w:val="single" w:sz="6" w:space="0" w:color="999999"/>
              <w:right w:val="single" w:sz="6" w:space="0" w:color="999999"/>
            </w:tcBorders>
            <w:vAlign w:val="center"/>
          </w:tcPr>
          <w:p w14:paraId="2143CA27"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4D1D050E"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1F3C3B6"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 xml:space="preserve">Code postal </w:t>
            </w:r>
          </w:p>
        </w:tc>
        <w:tc>
          <w:tcPr>
            <w:tcW w:w="1378" w:type="dxa"/>
            <w:gridSpan w:val="6"/>
            <w:tcBorders>
              <w:top w:val="single" w:sz="6" w:space="0" w:color="999999"/>
              <w:left w:val="single" w:sz="6" w:space="0" w:color="999999"/>
              <w:bottom w:val="single" w:sz="6" w:space="0" w:color="999999"/>
              <w:right w:val="single" w:sz="6" w:space="0" w:color="999999"/>
            </w:tcBorders>
            <w:vAlign w:val="center"/>
          </w:tcPr>
          <w:p w14:paraId="4FA7D9A9" w14:textId="77777777" w:rsidR="001B2981" w:rsidRDefault="001B2981">
            <w:pPr>
              <w:suppressAutoHyphens/>
              <w:spacing w:after="0" w:line="240" w:lineRule="auto"/>
              <w:ind w:right="-22"/>
              <w:jc w:val="center"/>
              <w:rPr>
                <w:rFonts w:eastAsia="Times New Roman" w:cs="Arial"/>
                <w:bCs/>
                <w:szCs w:val="20"/>
                <w:lang w:val="en-GB" w:eastAsia="ar-SA"/>
              </w:rPr>
            </w:pPr>
          </w:p>
        </w:tc>
        <w:tc>
          <w:tcPr>
            <w:tcW w:w="1129" w:type="dxa"/>
            <w:gridSpan w:val="5"/>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555F93D" w14:textId="77777777" w:rsidR="001B2981" w:rsidRDefault="001B2981">
            <w:pPr>
              <w:suppressAutoHyphens/>
              <w:spacing w:after="0" w:line="240" w:lineRule="auto"/>
              <w:ind w:right="124"/>
              <w:jc w:val="center"/>
              <w:rPr>
                <w:rFonts w:eastAsia="Times New Roman" w:cs="Arial"/>
                <w:bCs/>
                <w:szCs w:val="20"/>
                <w:lang w:val="en-GB" w:eastAsia="ar-SA"/>
              </w:rPr>
            </w:pPr>
            <w:proofErr w:type="spellStart"/>
            <w:r>
              <w:rPr>
                <w:rFonts w:eastAsia="Times New Roman" w:cs="Arial"/>
                <w:bCs/>
                <w:szCs w:val="20"/>
                <w:lang w:val="en-GB" w:eastAsia="ar-SA"/>
              </w:rPr>
              <w:t>Localité</w:t>
            </w:r>
            <w:proofErr w:type="spellEnd"/>
          </w:p>
        </w:tc>
        <w:tc>
          <w:tcPr>
            <w:tcW w:w="1805" w:type="dxa"/>
            <w:gridSpan w:val="7"/>
            <w:tcBorders>
              <w:top w:val="single" w:sz="6" w:space="0" w:color="999999"/>
              <w:left w:val="single" w:sz="6" w:space="0" w:color="999999"/>
              <w:bottom w:val="single" w:sz="6" w:space="0" w:color="999999"/>
              <w:right w:val="single" w:sz="6" w:space="0" w:color="999999"/>
            </w:tcBorders>
            <w:vAlign w:val="center"/>
          </w:tcPr>
          <w:p w14:paraId="7E4798FC"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C4F742" w14:textId="77777777" w:rsidR="001B2981" w:rsidRDefault="001B2981">
            <w:pPr>
              <w:suppressAutoHyphens/>
              <w:spacing w:after="0" w:line="240" w:lineRule="auto"/>
              <w:ind w:left="72"/>
              <w:jc w:val="center"/>
              <w:rPr>
                <w:rFonts w:eastAsia="Times New Roman" w:cs="Arial"/>
                <w:bCs/>
                <w:szCs w:val="20"/>
                <w:lang w:val="en-GB" w:eastAsia="ar-SA"/>
              </w:rPr>
            </w:pPr>
            <w:r>
              <w:rPr>
                <w:rFonts w:eastAsia="Times New Roman" w:cs="Arial"/>
                <w:bCs/>
                <w:szCs w:val="20"/>
                <w:lang w:val="en-GB" w:eastAsia="ar-SA"/>
              </w:rPr>
              <w:t>Pays</w:t>
            </w:r>
          </w:p>
        </w:tc>
        <w:tc>
          <w:tcPr>
            <w:tcW w:w="2653" w:type="dxa"/>
            <w:gridSpan w:val="3"/>
            <w:tcBorders>
              <w:top w:val="single" w:sz="6" w:space="0" w:color="999999"/>
              <w:left w:val="single" w:sz="6" w:space="0" w:color="999999"/>
              <w:bottom w:val="single" w:sz="6" w:space="0" w:color="999999"/>
              <w:right w:val="single" w:sz="6" w:space="0" w:color="999999"/>
            </w:tcBorders>
            <w:vAlign w:val="center"/>
          </w:tcPr>
          <w:p w14:paraId="6E4E4E41"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035002AC"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6D57C439" w14:textId="77777777" w:rsidR="001B2981" w:rsidRDefault="001B2981">
            <w:pPr>
              <w:suppressAutoHyphens/>
              <w:spacing w:after="0" w:line="240" w:lineRule="auto"/>
              <w:ind w:right="124"/>
              <w:rPr>
                <w:rFonts w:eastAsia="Times New Roman" w:cs="Arial"/>
                <w:b/>
                <w:bCs/>
                <w:szCs w:val="20"/>
                <w:lang w:val="en-GB" w:eastAsia="ar-SA"/>
              </w:rPr>
            </w:pPr>
            <w:r>
              <w:rPr>
                <w:rFonts w:eastAsia="Times New Roman" w:cs="Arial"/>
                <w:b/>
                <w:bCs/>
                <w:szCs w:val="20"/>
                <w:lang w:val="en-GB" w:eastAsia="ar-SA"/>
              </w:rPr>
              <w:t>Site Web </w:t>
            </w:r>
          </w:p>
        </w:tc>
        <w:tc>
          <w:tcPr>
            <w:tcW w:w="7698" w:type="dxa"/>
            <w:gridSpan w:val="23"/>
            <w:tcBorders>
              <w:top w:val="single" w:sz="6" w:space="0" w:color="999999"/>
              <w:left w:val="single" w:sz="6" w:space="0" w:color="999999"/>
              <w:bottom w:val="single" w:sz="6" w:space="0" w:color="999999"/>
              <w:right w:val="single" w:sz="6" w:space="0" w:color="999999"/>
            </w:tcBorders>
            <w:vAlign w:val="center"/>
          </w:tcPr>
          <w:p w14:paraId="5B0FAC40" w14:textId="77777777" w:rsidR="001B2981" w:rsidRDefault="001B2981">
            <w:pPr>
              <w:suppressAutoHyphens/>
              <w:spacing w:after="0" w:line="240" w:lineRule="auto"/>
              <w:ind w:right="124"/>
              <w:rPr>
                <w:rFonts w:eastAsia="Times New Roman" w:cs="Arial"/>
                <w:b/>
                <w:bCs/>
                <w:szCs w:val="20"/>
                <w:lang w:val="en-GB" w:eastAsia="ar-SA"/>
              </w:rPr>
            </w:pPr>
          </w:p>
        </w:tc>
      </w:tr>
      <w:tr w:rsidR="001B2981" w14:paraId="57FFCF72" w14:textId="77777777" w:rsidTr="001B2981">
        <w:trPr>
          <w:trHeight w:val="340"/>
        </w:trPr>
        <w:tc>
          <w:tcPr>
            <w:tcW w:w="9728" w:type="dxa"/>
            <w:gridSpan w:val="24"/>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F8337C8" w14:textId="77777777" w:rsidR="001B2981" w:rsidRDefault="001B2981">
            <w:pPr>
              <w:suppressAutoHyphens/>
              <w:spacing w:after="0" w:line="240" w:lineRule="auto"/>
              <w:ind w:right="124"/>
              <w:rPr>
                <w:rFonts w:eastAsia="Times New Roman" w:cs="Arial"/>
                <w:bCs/>
                <w:szCs w:val="20"/>
                <w:lang w:val="en-GB" w:eastAsia="ar-SA"/>
              </w:rPr>
            </w:pPr>
            <w:proofErr w:type="spellStart"/>
            <w:r>
              <w:rPr>
                <w:rFonts w:eastAsia="Times New Roman" w:cs="Arial"/>
                <w:b/>
                <w:bCs/>
                <w:szCs w:val="20"/>
                <w:lang w:val="en-GB" w:eastAsia="ar-SA"/>
              </w:rPr>
              <w:t>Coordonnées</w:t>
            </w:r>
            <w:proofErr w:type="spellEnd"/>
            <w:r>
              <w:rPr>
                <w:rFonts w:eastAsia="Times New Roman" w:cs="Arial"/>
                <w:b/>
                <w:bCs/>
                <w:szCs w:val="20"/>
                <w:lang w:val="en-GB" w:eastAsia="ar-SA"/>
              </w:rPr>
              <w:t xml:space="preserve"> </w:t>
            </w:r>
            <w:proofErr w:type="spellStart"/>
            <w:r>
              <w:rPr>
                <w:rFonts w:eastAsia="Times New Roman" w:cs="Arial"/>
                <w:b/>
                <w:bCs/>
                <w:szCs w:val="20"/>
                <w:lang w:val="en-GB" w:eastAsia="ar-SA"/>
              </w:rPr>
              <w:t>bancaires</w:t>
            </w:r>
            <w:proofErr w:type="spellEnd"/>
          </w:p>
        </w:tc>
      </w:tr>
      <w:tr w:rsidR="001B2981" w14:paraId="6EF6EDF1"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0BC62674"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N° Compte (IBAN)</w:t>
            </w:r>
          </w:p>
        </w:tc>
        <w:tc>
          <w:tcPr>
            <w:tcW w:w="318" w:type="dxa"/>
            <w:tcBorders>
              <w:top w:val="single" w:sz="6" w:space="0" w:color="999999"/>
              <w:left w:val="single" w:sz="6" w:space="0" w:color="999999"/>
              <w:bottom w:val="single" w:sz="6" w:space="0" w:color="999999"/>
              <w:right w:val="single" w:sz="6" w:space="0" w:color="999999"/>
            </w:tcBorders>
            <w:vAlign w:val="center"/>
          </w:tcPr>
          <w:p w14:paraId="4BBDE20B" w14:textId="77777777" w:rsidR="001B2981" w:rsidRDefault="001B2981">
            <w:pPr>
              <w:suppressAutoHyphens/>
              <w:spacing w:after="0" w:line="240" w:lineRule="auto"/>
              <w:ind w:right="124"/>
              <w:rPr>
                <w:rFonts w:eastAsia="Times New Roman" w:cs="Arial"/>
                <w:bCs/>
                <w:szCs w:val="20"/>
                <w:lang w:val="en-GB" w:eastAsia="ar-SA"/>
              </w:rPr>
            </w:pPr>
          </w:p>
        </w:tc>
        <w:tc>
          <w:tcPr>
            <w:tcW w:w="307" w:type="dxa"/>
            <w:gridSpan w:val="2"/>
            <w:tcBorders>
              <w:top w:val="single" w:sz="6" w:space="0" w:color="999999"/>
              <w:left w:val="single" w:sz="6" w:space="0" w:color="999999"/>
              <w:bottom w:val="single" w:sz="6" w:space="0" w:color="999999"/>
              <w:right w:val="single" w:sz="6" w:space="0" w:color="999999"/>
            </w:tcBorders>
            <w:vAlign w:val="center"/>
          </w:tcPr>
          <w:p w14:paraId="4E9598C9"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294" w:type="dxa"/>
            <w:tcBorders>
              <w:top w:val="single" w:sz="6" w:space="0" w:color="999999"/>
              <w:left w:val="single" w:sz="6" w:space="0" w:color="999999"/>
              <w:bottom w:val="single" w:sz="6" w:space="0" w:color="999999"/>
              <w:right w:val="single" w:sz="6" w:space="0" w:color="999999"/>
            </w:tcBorders>
            <w:vAlign w:val="center"/>
          </w:tcPr>
          <w:p w14:paraId="5C133A39"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316" w:type="dxa"/>
            <w:tcBorders>
              <w:top w:val="single" w:sz="6" w:space="0" w:color="999999"/>
              <w:left w:val="single" w:sz="6" w:space="0" w:color="999999"/>
              <w:bottom w:val="single" w:sz="6" w:space="0" w:color="999999"/>
              <w:right w:val="single" w:sz="6" w:space="0" w:color="999999"/>
            </w:tcBorders>
            <w:vAlign w:val="center"/>
          </w:tcPr>
          <w:p w14:paraId="68AD896D"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303" w:type="dxa"/>
            <w:gridSpan w:val="2"/>
            <w:tcBorders>
              <w:top w:val="single" w:sz="6" w:space="0" w:color="999999"/>
              <w:left w:val="single" w:sz="6" w:space="0" w:color="999999"/>
              <w:bottom w:val="single" w:sz="6" w:space="0" w:color="999999"/>
              <w:right w:val="single" w:sz="6" w:space="0" w:color="999999"/>
            </w:tcBorders>
            <w:vAlign w:val="center"/>
          </w:tcPr>
          <w:p w14:paraId="647E09F0" w14:textId="77777777" w:rsidR="001B2981" w:rsidRDefault="001B2981">
            <w:pPr>
              <w:suppressAutoHyphens/>
              <w:spacing w:after="0" w:line="240" w:lineRule="auto"/>
              <w:ind w:right="124"/>
              <w:rPr>
                <w:rFonts w:eastAsia="Times New Roman" w:cs="Arial"/>
                <w:bCs/>
                <w:szCs w:val="20"/>
                <w:lang w:val="en-GB" w:eastAsia="ar-SA"/>
              </w:rPr>
            </w:pPr>
          </w:p>
        </w:tc>
        <w:tc>
          <w:tcPr>
            <w:tcW w:w="303" w:type="dxa"/>
            <w:tcBorders>
              <w:top w:val="single" w:sz="6" w:space="0" w:color="999999"/>
              <w:left w:val="single" w:sz="6" w:space="0" w:color="999999"/>
              <w:bottom w:val="single" w:sz="6" w:space="0" w:color="999999"/>
              <w:right w:val="single" w:sz="6" w:space="0" w:color="999999"/>
            </w:tcBorders>
            <w:vAlign w:val="center"/>
          </w:tcPr>
          <w:p w14:paraId="5250393E"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318" w:type="dxa"/>
            <w:tcBorders>
              <w:top w:val="single" w:sz="6" w:space="0" w:color="999999"/>
              <w:left w:val="single" w:sz="6" w:space="0" w:color="999999"/>
              <w:bottom w:val="single" w:sz="6" w:space="0" w:color="999999"/>
              <w:right w:val="single" w:sz="6" w:space="0" w:color="999999"/>
            </w:tcBorders>
            <w:vAlign w:val="center"/>
          </w:tcPr>
          <w:p w14:paraId="6AB0DF6E"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315" w:type="dxa"/>
            <w:gridSpan w:val="2"/>
            <w:tcBorders>
              <w:top w:val="single" w:sz="6" w:space="0" w:color="999999"/>
              <w:left w:val="single" w:sz="6" w:space="0" w:color="999999"/>
              <w:bottom w:val="single" w:sz="6" w:space="0" w:color="999999"/>
              <w:right w:val="single" w:sz="6" w:space="0" w:color="999999"/>
            </w:tcBorders>
            <w:vAlign w:val="center"/>
          </w:tcPr>
          <w:p w14:paraId="1E786BFC"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287" w:type="dxa"/>
            <w:tcBorders>
              <w:top w:val="single" w:sz="6" w:space="0" w:color="999999"/>
              <w:left w:val="single" w:sz="6" w:space="0" w:color="999999"/>
              <w:bottom w:val="single" w:sz="6" w:space="0" w:color="999999"/>
              <w:right w:val="single" w:sz="6" w:space="0" w:color="999999"/>
            </w:tcBorders>
            <w:vAlign w:val="center"/>
          </w:tcPr>
          <w:p w14:paraId="0CD3610A"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314" w:type="dxa"/>
            <w:tcBorders>
              <w:top w:val="single" w:sz="6" w:space="0" w:color="999999"/>
              <w:left w:val="single" w:sz="6" w:space="0" w:color="999999"/>
              <w:bottom w:val="single" w:sz="6" w:space="0" w:color="999999"/>
              <w:right w:val="single" w:sz="6" w:space="0" w:color="999999"/>
            </w:tcBorders>
            <w:vAlign w:val="center"/>
          </w:tcPr>
          <w:p w14:paraId="243E82D8"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296" w:type="dxa"/>
            <w:tcBorders>
              <w:top w:val="single" w:sz="6" w:space="0" w:color="999999"/>
              <w:left w:val="single" w:sz="6" w:space="0" w:color="999999"/>
              <w:bottom w:val="single" w:sz="6" w:space="0" w:color="999999"/>
              <w:right w:val="single" w:sz="6" w:space="0" w:color="999999"/>
            </w:tcBorders>
            <w:vAlign w:val="center"/>
          </w:tcPr>
          <w:p w14:paraId="0D2E5384"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294" w:type="dxa"/>
            <w:gridSpan w:val="2"/>
            <w:tcBorders>
              <w:top w:val="single" w:sz="6" w:space="0" w:color="999999"/>
              <w:left w:val="single" w:sz="6" w:space="0" w:color="999999"/>
              <w:bottom w:val="single" w:sz="6" w:space="0" w:color="999999"/>
              <w:right w:val="single" w:sz="6" w:space="0" w:color="999999"/>
            </w:tcBorders>
            <w:vAlign w:val="center"/>
          </w:tcPr>
          <w:p w14:paraId="4546A786"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324" w:type="dxa"/>
            <w:tcBorders>
              <w:top w:val="single" w:sz="6" w:space="0" w:color="999999"/>
              <w:left w:val="single" w:sz="6" w:space="0" w:color="999999"/>
              <w:bottom w:val="single" w:sz="6" w:space="0" w:color="999999"/>
              <w:right w:val="single" w:sz="6" w:space="0" w:color="999999"/>
            </w:tcBorders>
            <w:vAlign w:val="center"/>
          </w:tcPr>
          <w:p w14:paraId="42959ED7"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323" w:type="dxa"/>
            <w:tcBorders>
              <w:top w:val="single" w:sz="6" w:space="0" w:color="999999"/>
              <w:left w:val="single" w:sz="6" w:space="0" w:color="999999"/>
              <w:bottom w:val="single" w:sz="6" w:space="0" w:color="999999"/>
              <w:right w:val="single" w:sz="6" w:space="0" w:color="999999"/>
            </w:tcBorders>
            <w:vAlign w:val="center"/>
          </w:tcPr>
          <w:p w14:paraId="00FB6BCF"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863A589" w14:textId="77777777" w:rsidR="001B2981" w:rsidRDefault="001B2981">
            <w:pPr>
              <w:suppressAutoHyphens/>
              <w:spacing w:after="0" w:line="240" w:lineRule="auto"/>
              <w:ind w:left="72"/>
              <w:jc w:val="center"/>
              <w:rPr>
                <w:rFonts w:eastAsia="Times New Roman" w:cs="Arial"/>
                <w:bCs/>
                <w:szCs w:val="20"/>
                <w:lang w:val="en-GB" w:eastAsia="ar-SA"/>
              </w:rPr>
            </w:pPr>
            <w:r>
              <w:rPr>
                <w:rFonts w:eastAsia="Times New Roman" w:cs="Arial"/>
                <w:bCs/>
                <w:szCs w:val="20"/>
                <w:lang w:val="en-GB" w:eastAsia="ar-SA"/>
              </w:rPr>
              <w:t>BIC</w:t>
            </w:r>
          </w:p>
        </w:tc>
        <w:tc>
          <w:tcPr>
            <w:tcW w:w="2653" w:type="dxa"/>
            <w:gridSpan w:val="3"/>
            <w:tcBorders>
              <w:top w:val="single" w:sz="6" w:space="0" w:color="999999"/>
              <w:left w:val="single" w:sz="6" w:space="0" w:color="999999"/>
              <w:bottom w:val="single" w:sz="6" w:space="0" w:color="999999"/>
              <w:right w:val="single" w:sz="6" w:space="0" w:color="999999"/>
            </w:tcBorders>
            <w:vAlign w:val="center"/>
          </w:tcPr>
          <w:p w14:paraId="31D26199"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021AAAA0" w14:textId="77777777" w:rsidTr="001B2981">
        <w:trPr>
          <w:trHeight w:val="340"/>
        </w:trPr>
        <w:tc>
          <w:tcPr>
            <w:tcW w:w="9728" w:type="dxa"/>
            <w:gridSpan w:val="24"/>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2131BB5" w14:textId="77777777" w:rsidR="001B2981" w:rsidRDefault="001B2981">
            <w:pPr>
              <w:suppressAutoHyphens/>
              <w:spacing w:after="0" w:line="240" w:lineRule="auto"/>
              <w:ind w:right="124"/>
              <w:rPr>
                <w:rFonts w:eastAsia="Times New Roman" w:cs="Arial"/>
                <w:bCs/>
                <w:szCs w:val="20"/>
                <w:lang w:val="en-GB" w:eastAsia="ar-SA"/>
              </w:rPr>
            </w:pPr>
            <w:proofErr w:type="spellStart"/>
            <w:r>
              <w:rPr>
                <w:rFonts w:eastAsia="Times New Roman" w:cs="Arial"/>
                <w:bCs/>
                <w:szCs w:val="20"/>
                <w:lang w:val="en-GB" w:eastAsia="ar-SA"/>
              </w:rPr>
              <w:t>Titulaire</w:t>
            </w:r>
            <w:proofErr w:type="spellEnd"/>
            <w:r>
              <w:rPr>
                <w:rFonts w:eastAsia="Times New Roman" w:cs="Arial"/>
                <w:bCs/>
                <w:szCs w:val="20"/>
                <w:lang w:val="en-GB" w:eastAsia="ar-SA"/>
              </w:rPr>
              <w:t xml:space="preserve"> du </w:t>
            </w:r>
            <w:proofErr w:type="spellStart"/>
            <w:r>
              <w:rPr>
                <w:rFonts w:eastAsia="Times New Roman" w:cs="Arial"/>
                <w:bCs/>
                <w:szCs w:val="20"/>
                <w:lang w:val="en-GB" w:eastAsia="ar-SA"/>
              </w:rPr>
              <w:t>compte</w:t>
            </w:r>
            <w:proofErr w:type="spellEnd"/>
            <w:r>
              <w:rPr>
                <w:rFonts w:eastAsia="Times New Roman" w:cs="Arial"/>
                <w:bCs/>
                <w:szCs w:val="20"/>
                <w:lang w:val="en-GB" w:eastAsia="ar-SA"/>
              </w:rPr>
              <w:t xml:space="preserve"> </w:t>
            </w:r>
            <w:proofErr w:type="spellStart"/>
            <w:r>
              <w:rPr>
                <w:rFonts w:eastAsia="Times New Roman" w:cs="Arial"/>
                <w:bCs/>
                <w:szCs w:val="20"/>
                <w:lang w:val="en-GB" w:eastAsia="ar-SA"/>
              </w:rPr>
              <w:t>bancaire</w:t>
            </w:r>
            <w:proofErr w:type="spellEnd"/>
            <w:r>
              <w:rPr>
                <w:rFonts w:eastAsia="Times New Roman" w:cs="Arial"/>
                <w:bCs/>
                <w:szCs w:val="20"/>
                <w:lang w:val="en-GB" w:eastAsia="ar-SA"/>
              </w:rPr>
              <w:t xml:space="preserve"> </w:t>
            </w:r>
          </w:p>
        </w:tc>
      </w:tr>
      <w:tr w:rsidR="001B2981" w14:paraId="096FBB96"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410749F"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Nom</w:t>
            </w:r>
          </w:p>
        </w:tc>
        <w:tc>
          <w:tcPr>
            <w:tcW w:w="2507" w:type="dxa"/>
            <w:gridSpan w:val="11"/>
            <w:tcBorders>
              <w:top w:val="single" w:sz="6" w:space="0" w:color="999999"/>
              <w:left w:val="single" w:sz="6" w:space="0" w:color="999999"/>
              <w:bottom w:val="single" w:sz="6" w:space="0" w:color="999999"/>
              <w:right w:val="single" w:sz="6" w:space="0" w:color="999999"/>
            </w:tcBorders>
            <w:vAlign w:val="center"/>
          </w:tcPr>
          <w:p w14:paraId="1656CFF5"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1805" w:type="dxa"/>
            <w:gridSpan w:val="7"/>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1B74AC78"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Prénom</w:t>
            </w:r>
            <w:proofErr w:type="spellEnd"/>
          </w:p>
        </w:tc>
        <w:tc>
          <w:tcPr>
            <w:tcW w:w="3386" w:type="dxa"/>
            <w:gridSpan w:val="5"/>
            <w:tcBorders>
              <w:top w:val="single" w:sz="6" w:space="0" w:color="999999"/>
              <w:left w:val="single" w:sz="6" w:space="0" w:color="999999"/>
              <w:bottom w:val="single" w:sz="6" w:space="0" w:color="999999"/>
              <w:right w:val="single" w:sz="6" w:space="0" w:color="999999"/>
            </w:tcBorders>
            <w:vAlign w:val="center"/>
          </w:tcPr>
          <w:p w14:paraId="66092F7D"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2BD9261E"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E7C0F8F"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 xml:space="preserve">Raison sociale </w:t>
            </w:r>
          </w:p>
        </w:tc>
        <w:tc>
          <w:tcPr>
            <w:tcW w:w="2507" w:type="dxa"/>
            <w:gridSpan w:val="11"/>
            <w:tcBorders>
              <w:top w:val="single" w:sz="6" w:space="0" w:color="999999"/>
              <w:left w:val="single" w:sz="6" w:space="0" w:color="999999"/>
              <w:bottom w:val="single" w:sz="6" w:space="0" w:color="999999"/>
              <w:right w:val="single" w:sz="6" w:space="0" w:color="999999"/>
            </w:tcBorders>
            <w:vAlign w:val="center"/>
          </w:tcPr>
          <w:p w14:paraId="186D9EEB" w14:textId="77777777" w:rsidR="001B2981" w:rsidRDefault="001B2981">
            <w:pPr>
              <w:suppressAutoHyphens/>
              <w:spacing w:after="0" w:line="240" w:lineRule="auto"/>
              <w:ind w:right="124"/>
              <w:jc w:val="center"/>
              <w:rPr>
                <w:rFonts w:eastAsia="Times New Roman" w:cs="Arial"/>
                <w:bCs/>
                <w:szCs w:val="20"/>
                <w:lang w:val="en-GB" w:eastAsia="ar-SA"/>
              </w:rPr>
            </w:pPr>
          </w:p>
        </w:tc>
        <w:tc>
          <w:tcPr>
            <w:tcW w:w="1805" w:type="dxa"/>
            <w:gridSpan w:val="7"/>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4076592A"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3386" w:type="dxa"/>
            <w:gridSpan w:val="5"/>
            <w:tcBorders>
              <w:top w:val="single" w:sz="6" w:space="0" w:color="999999"/>
              <w:left w:val="single" w:sz="6" w:space="0" w:color="999999"/>
              <w:bottom w:val="single" w:sz="6" w:space="0" w:color="999999"/>
              <w:right w:val="single" w:sz="6" w:space="0" w:color="999999"/>
            </w:tcBorders>
            <w:vAlign w:val="center"/>
          </w:tcPr>
          <w:p w14:paraId="17477827"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61454F67"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4981E58"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Rue</w:t>
            </w:r>
          </w:p>
        </w:tc>
        <w:tc>
          <w:tcPr>
            <w:tcW w:w="4312" w:type="dxa"/>
            <w:gridSpan w:val="18"/>
            <w:tcBorders>
              <w:top w:val="single" w:sz="6" w:space="0" w:color="999999"/>
              <w:left w:val="single" w:sz="6" w:space="0" w:color="999999"/>
              <w:bottom w:val="single" w:sz="6" w:space="0" w:color="999999"/>
              <w:right w:val="single" w:sz="6" w:space="0" w:color="999999"/>
            </w:tcBorders>
            <w:vAlign w:val="center"/>
          </w:tcPr>
          <w:p w14:paraId="1AD100D2" w14:textId="77777777" w:rsidR="001B2981" w:rsidRDefault="001B2981">
            <w:pPr>
              <w:suppressAutoHyphens/>
              <w:spacing w:after="0" w:line="240" w:lineRule="auto"/>
              <w:ind w:right="-22"/>
              <w:jc w:val="center"/>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F192C83" w14:textId="77777777" w:rsidR="001B2981" w:rsidRDefault="001B2981">
            <w:pPr>
              <w:suppressAutoHyphens/>
              <w:spacing w:after="0" w:line="240" w:lineRule="auto"/>
              <w:ind w:right="124"/>
              <w:jc w:val="center"/>
              <w:rPr>
                <w:rFonts w:eastAsia="Times New Roman" w:cs="Arial"/>
                <w:bCs/>
                <w:szCs w:val="20"/>
                <w:lang w:val="en-GB" w:eastAsia="ar-SA"/>
              </w:rPr>
            </w:pPr>
            <w:r>
              <w:rPr>
                <w:rFonts w:eastAsia="Times New Roman" w:cs="Arial"/>
                <w:bCs/>
                <w:szCs w:val="20"/>
                <w:lang w:val="en-GB" w:eastAsia="ar-SA"/>
              </w:rPr>
              <w:t>N°</w:t>
            </w:r>
          </w:p>
        </w:tc>
        <w:tc>
          <w:tcPr>
            <w:tcW w:w="975" w:type="dxa"/>
            <w:tcBorders>
              <w:top w:val="single" w:sz="6" w:space="0" w:color="999999"/>
              <w:left w:val="single" w:sz="6" w:space="0" w:color="999999"/>
              <w:bottom w:val="single" w:sz="6" w:space="0" w:color="999999"/>
              <w:right w:val="single" w:sz="6" w:space="0" w:color="999999"/>
            </w:tcBorders>
            <w:vAlign w:val="center"/>
          </w:tcPr>
          <w:p w14:paraId="63CD8E94"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7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FE3C0AB" w14:textId="77777777" w:rsidR="001B2981" w:rsidRDefault="001B2981">
            <w:pPr>
              <w:suppressAutoHyphens/>
              <w:spacing w:after="0" w:line="240" w:lineRule="auto"/>
              <w:ind w:left="72"/>
              <w:jc w:val="center"/>
              <w:rPr>
                <w:rFonts w:eastAsia="Times New Roman" w:cs="Arial"/>
                <w:bCs/>
                <w:szCs w:val="20"/>
                <w:lang w:val="en-GB" w:eastAsia="ar-SA"/>
              </w:rPr>
            </w:pPr>
            <w:proofErr w:type="spellStart"/>
            <w:r>
              <w:rPr>
                <w:rFonts w:eastAsia="Times New Roman" w:cs="Arial"/>
                <w:bCs/>
                <w:szCs w:val="20"/>
                <w:lang w:val="en-GB" w:eastAsia="ar-SA"/>
              </w:rPr>
              <w:t>Bte</w:t>
            </w:r>
            <w:proofErr w:type="spellEnd"/>
          </w:p>
        </w:tc>
        <w:tc>
          <w:tcPr>
            <w:tcW w:w="947" w:type="dxa"/>
            <w:tcBorders>
              <w:top w:val="single" w:sz="6" w:space="0" w:color="999999"/>
              <w:left w:val="single" w:sz="6" w:space="0" w:color="999999"/>
              <w:bottom w:val="single" w:sz="6" w:space="0" w:color="999999"/>
              <w:right w:val="single" w:sz="6" w:space="0" w:color="999999"/>
            </w:tcBorders>
            <w:vAlign w:val="center"/>
          </w:tcPr>
          <w:p w14:paraId="3F635875"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30911FDA" w14:textId="77777777" w:rsidTr="001B2981">
        <w:trPr>
          <w:trHeight w:val="340"/>
        </w:trPr>
        <w:tc>
          <w:tcPr>
            <w:tcW w:w="2030"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B040686" w14:textId="77777777" w:rsidR="001B2981" w:rsidRDefault="001B2981">
            <w:pPr>
              <w:suppressAutoHyphens/>
              <w:spacing w:after="0" w:line="240" w:lineRule="auto"/>
              <w:ind w:right="124"/>
              <w:rPr>
                <w:rFonts w:eastAsia="Times New Roman" w:cs="Arial"/>
                <w:bCs/>
                <w:szCs w:val="20"/>
                <w:lang w:val="en-GB" w:eastAsia="ar-SA"/>
              </w:rPr>
            </w:pPr>
            <w:r>
              <w:rPr>
                <w:rFonts w:eastAsia="Times New Roman" w:cs="Arial"/>
                <w:bCs/>
                <w:szCs w:val="20"/>
                <w:lang w:val="en-GB" w:eastAsia="ar-SA"/>
              </w:rPr>
              <w:t xml:space="preserve">Code postal </w:t>
            </w:r>
          </w:p>
        </w:tc>
        <w:tc>
          <w:tcPr>
            <w:tcW w:w="1378" w:type="dxa"/>
            <w:gridSpan w:val="6"/>
            <w:tcBorders>
              <w:top w:val="single" w:sz="6" w:space="0" w:color="999999"/>
              <w:left w:val="single" w:sz="6" w:space="0" w:color="999999"/>
              <w:bottom w:val="single" w:sz="6" w:space="0" w:color="999999"/>
              <w:right w:val="single" w:sz="6" w:space="0" w:color="999999"/>
            </w:tcBorders>
            <w:vAlign w:val="center"/>
          </w:tcPr>
          <w:p w14:paraId="247B0FEF" w14:textId="77777777" w:rsidR="001B2981" w:rsidRDefault="001B2981">
            <w:pPr>
              <w:suppressAutoHyphens/>
              <w:spacing w:after="0" w:line="240" w:lineRule="auto"/>
              <w:ind w:right="-22"/>
              <w:jc w:val="center"/>
              <w:rPr>
                <w:rFonts w:eastAsia="Times New Roman" w:cs="Arial"/>
                <w:bCs/>
                <w:szCs w:val="20"/>
                <w:lang w:val="en-GB" w:eastAsia="ar-SA"/>
              </w:rPr>
            </w:pPr>
          </w:p>
        </w:tc>
        <w:tc>
          <w:tcPr>
            <w:tcW w:w="1129" w:type="dxa"/>
            <w:gridSpan w:val="5"/>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01F01B8" w14:textId="77777777" w:rsidR="001B2981" w:rsidRDefault="001B2981">
            <w:pPr>
              <w:suppressAutoHyphens/>
              <w:spacing w:after="0" w:line="240" w:lineRule="auto"/>
              <w:ind w:right="124"/>
              <w:jc w:val="center"/>
              <w:rPr>
                <w:rFonts w:eastAsia="Times New Roman" w:cs="Arial"/>
                <w:bCs/>
                <w:szCs w:val="20"/>
                <w:lang w:val="en-GB" w:eastAsia="ar-SA"/>
              </w:rPr>
            </w:pPr>
            <w:proofErr w:type="spellStart"/>
            <w:r>
              <w:rPr>
                <w:rFonts w:eastAsia="Times New Roman" w:cs="Arial"/>
                <w:bCs/>
                <w:szCs w:val="20"/>
                <w:lang w:val="en-GB" w:eastAsia="ar-SA"/>
              </w:rPr>
              <w:t>Localité</w:t>
            </w:r>
            <w:proofErr w:type="spellEnd"/>
          </w:p>
        </w:tc>
        <w:tc>
          <w:tcPr>
            <w:tcW w:w="1805" w:type="dxa"/>
            <w:gridSpan w:val="7"/>
            <w:tcBorders>
              <w:top w:val="single" w:sz="6" w:space="0" w:color="999999"/>
              <w:left w:val="single" w:sz="6" w:space="0" w:color="999999"/>
              <w:bottom w:val="single" w:sz="6" w:space="0" w:color="999999"/>
              <w:right w:val="single" w:sz="6" w:space="0" w:color="999999"/>
            </w:tcBorders>
            <w:vAlign w:val="center"/>
          </w:tcPr>
          <w:p w14:paraId="6091A4AB"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733" w:type="dxa"/>
            <w:gridSpan w:val="2"/>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E671022" w14:textId="77777777" w:rsidR="001B2981" w:rsidRDefault="001B2981">
            <w:pPr>
              <w:suppressAutoHyphens/>
              <w:spacing w:after="0" w:line="240" w:lineRule="auto"/>
              <w:ind w:left="72"/>
              <w:jc w:val="center"/>
              <w:rPr>
                <w:rFonts w:eastAsia="Times New Roman" w:cs="Arial"/>
                <w:bCs/>
                <w:szCs w:val="20"/>
                <w:lang w:val="en-GB" w:eastAsia="ar-SA"/>
              </w:rPr>
            </w:pPr>
            <w:r>
              <w:rPr>
                <w:rFonts w:eastAsia="Times New Roman" w:cs="Arial"/>
                <w:bCs/>
                <w:szCs w:val="20"/>
                <w:lang w:val="en-GB" w:eastAsia="ar-SA"/>
              </w:rPr>
              <w:t>Pays</w:t>
            </w:r>
          </w:p>
        </w:tc>
        <w:tc>
          <w:tcPr>
            <w:tcW w:w="2653" w:type="dxa"/>
            <w:gridSpan w:val="3"/>
            <w:tcBorders>
              <w:top w:val="single" w:sz="6" w:space="0" w:color="999999"/>
              <w:left w:val="single" w:sz="6" w:space="0" w:color="999999"/>
              <w:bottom w:val="single" w:sz="6" w:space="0" w:color="999999"/>
              <w:right w:val="single" w:sz="6" w:space="0" w:color="999999"/>
            </w:tcBorders>
            <w:vAlign w:val="center"/>
          </w:tcPr>
          <w:p w14:paraId="62E2C449" w14:textId="77777777" w:rsidR="001B2981" w:rsidRDefault="001B2981">
            <w:pPr>
              <w:suppressAutoHyphens/>
              <w:spacing w:after="0" w:line="240" w:lineRule="auto"/>
              <w:ind w:left="72" w:right="124"/>
              <w:jc w:val="center"/>
              <w:rPr>
                <w:rFonts w:eastAsia="Times New Roman" w:cs="Arial"/>
                <w:bCs/>
                <w:szCs w:val="20"/>
                <w:lang w:val="en-GB" w:eastAsia="ar-SA"/>
              </w:rPr>
            </w:pPr>
          </w:p>
        </w:tc>
      </w:tr>
    </w:tbl>
    <w:p w14:paraId="60269B84" w14:textId="77777777" w:rsidR="008F5C0F" w:rsidRDefault="008F5C0F" w:rsidP="001B2981">
      <w:pPr>
        <w:widowControl w:val="0"/>
        <w:suppressAutoHyphens/>
        <w:spacing w:after="120" w:line="240" w:lineRule="auto"/>
        <w:ind w:right="851"/>
        <w:rPr>
          <w:rFonts w:eastAsia="Times" w:cs="Times"/>
          <w:b/>
          <w:szCs w:val="20"/>
          <w:lang w:val="fr-FR" w:eastAsia="ar-SA"/>
        </w:rPr>
      </w:pPr>
    </w:p>
    <w:p w14:paraId="230D143D" w14:textId="186119C7" w:rsidR="001B2981" w:rsidRDefault="001B2981" w:rsidP="001B2981">
      <w:pPr>
        <w:widowControl w:val="0"/>
        <w:suppressAutoHyphens/>
        <w:spacing w:after="120" w:line="240" w:lineRule="auto"/>
        <w:ind w:right="851"/>
        <w:rPr>
          <w:rFonts w:eastAsia="Times" w:cs="Times"/>
          <w:b/>
          <w:szCs w:val="20"/>
          <w:lang w:val="fr-FR" w:eastAsia="ar-SA"/>
        </w:rPr>
      </w:pPr>
      <w:r>
        <w:rPr>
          <w:rFonts w:eastAsia="Times" w:cs="Times"/>
          <w:b/>
          <w:szCs w:val="20"/>
          <w:lang w:val="fr-FR" w:eastAsia="ar-SA"/>
        </w:rPr>
        <w:t xml:space="preserve">Coordonnées de la personne habilitée à engager juridiquement l’organisation </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1B2981" w14:paraId="6C099BE9" w14:textId="77777777" w:rsidTr="001B2981">
        <w:trPr>
          <w:trHeight w:val="340"/>
        </w:trPr>
        <w:tc>
          <w:tcPr>
            <w:tcW w:w="1531" w:type="dxa"/>
            <w:tcBorders>
              <w:top w:val="single" w:sz="6" w:space="0" w:color="999999"/>
              <w:left w:val="single" w:sz="6" w:space="0" w:color="999999"/>
              <w:bottom w:val="single" w:sz="6" w:space="0" w:color="999999"/>
              <w:right w:val="nil"/>
            </w:tcBorders>
            <w:shd w:val="clear" w:color="auto" w:fill="E2E2E2"/>
            <w:vAlign w:val="center"/>
            <w:hideMark/>
          </w:tcPr>
          <w:p w14:paraId="47CE1E09" w14:textId="77777777" w:rsidR="001B2981" w:rsidRDefault="001B2981">
            <w:pPr>
              <w:suppressAutoHyphens/>
              <w:spacing w:after="0" w:line="240" w:lineRule="auto"/>
              <w:ind w:right="-58"/>
              <w:rPr>
                <w:rFonts w:eastAsia="Times New Roman" w:cs="Arial"/>
                <w:bCs/>
                <w:szCs w:val="20"/>
                <w:lang w:val="en-GB" w:eastAsia="ar-SA"/>
              </w:rPr>
            </w:pPr>
            <w:r>
              <w:rPr>
                <w:rFonts w:eastAsia="Times New Roman" w:cs="Arial"/>
                <w:bCs/>
                <w:szCs w:val="20"/>
                <w:lang w:eastAsia="ar-SA"/>
              </w:rPr>
              <w:br w:type="page"/>
            </w:r>
            <w:r>
              <w:rPr>
                <w:rFonts w:ascii="Wingdings" w:eastAsia="Times New Roman" w:hAnsi="Wingdings" w:cs="Arial"/>
                <w:bCs/>
                <w:szCs w:val="20"/>
                <w:lang w:val="en-GB" w:eastAsia="ar-SA"/>
              </w:rPr>
              <w:t>m</w:t>
            </w:r>
            <w:r>
              <w:rPr>
                <w:rFonts w:eastAsia="Times New Roman" w:cs="Arial"/>
                <w:bCs/>
                <w:szCs w:val="20"/>
                <w:lang w:val="en-GB" w:eastAsia="ar-SA"/>
              </w:rPr>
              <w:t xml:space="preserve"> M  </w:t>
            </w:r>
            <w:r>
              <w:rPr>
                <w:rFonts w:ascii="Wingdings" w:eastAsia="Times New Roman" w:hAnsi="Wingdings" w:cs="Arial"/>
                <w:bCs/>
                <w:szCs w:val="20"/>
                <w:lang w:val="en-GB" w:eastAsia="ar-SA"/>
              </w:rPr>
              <w:t>m</w:t>
            </w:r>
            <w:r>
              <w:rPr>
                <w:rFonts w:eastAsia="Times New Roman" w:cs="Arial"/>
                <w:bCs/>
                <w:szCs w:val="20"/>
                <w:lang w:val="en-GB" w:eastAsia="ar-SA"/>
              </w:rPr>
              <w:t xml:space="preserve">  Mme</w:t>
            </w:r>
          </w:p>
        </w:tc>
        <w:tc>
          <w:tcPr>
            <w:tcW w:w="1134" w:type="dxa"/>
            <w:tcBorders>
              <w:top w:val="single" w:sz="6" w:space="0" w:color="999999"/>
              <w:left w:val="single" w:sz="6" w:space="0" w:color="999999"/>
              <w:bottom w:val="single" w:sz="6" w:space="0" w:color="999999"/>
              <w:right w:val="nil"/>
            </w:tcBorders>
            <w:shd w:val="clear" w:color="auto" w:fill="E2E2E2"/>
            <w:vAlign w:val="center"/>
            <w:hideMark/>
          </w:tcPr>
          <w:p w14:paraId="496309BF" w14:textId="77777777" w:rsidR="001B2981" w:rsidRDefault="001B2981">
            <w:pPr>
              <w:suppressAutoHyphens/>
              <w:spacing w:after="0" w:line="240" w:lineRule="auto"/>
              <w:ind w:right="-58"/>
              <w:jc w:val="center"/>
              <w:rPr>
                <w:rFonts w:eastAsia="Times New Roman" w:cs="Arial"/>
                <w:bCs/>
                <w:szCs w:val="20"/>
                <w:lang w:val="en-GB" w:eastAsia="ar-SA"/>
              </w:rPr>
            </w:pPr>
            <w:r>
              <w:rPr>
                <w:rFonts w:eastAsia="Times New Roman" w:cs="Arial"/>
                <w:bCs/>
                <w:szCs w:val="20"/>
                <w:lang w:val="en-GB" w:eastAsia="ar-SA"/>
              </w:rPr>
              <w:t>Nom</w:t>
            </w:r>
          </w:p>
        </w:tc>
        <w:tc>
          <w:tcPr>
            <w:tcW w:w="2693" w:type="dxa"/>
            <w:tcBorders>
              <w:top w:val="single" w:sz="6" w:space="0" w:color="999999"/>
              <w:left w:val="single" w:sz="6" w:space="0" w:color="999999"/>
              <w:bottom w:val="single" w:sz="6" w:space="0" w:color="999999"/>
              <w:right w:val="single" w:sz="6" w:space="0" w:color="999999"/>
            </w:tcBorders>
            <w:vAlign w:val="center"/>
          </w:tcPr>
          <w:p w14:paraId="7779D35A"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170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7AE2446" w14:textId="77777777" w:rsidR="001B2981" w:rsidRDefault="001B2981">
            <w:pPr>
              <w:suppressAutoHyphens/>
              <w:spacing w:after="0" w:line="240" w:lineRule="auto"/>
              <w:ind w:left="-100" w:right="-22"/>
              <w:jc w:val="center"/>
              <w:rPr>
                <w:rFonts w:eastAsia="Times New Roman" w:cs="Arial"/>
                <w:bCs/>
                <w:szCs w:val="20"/>
                <w:lang w:val="en-GB" w:eastAsia="ar-SA"/>
              </w:rPr>
            </w:pPr>
            <w:proofErr w:type="spellStart"/>
            <w:r>
              <w:rPr>
                <w:rFonts w:eastAsia="Times New Roman" w:cs="Arial"/>
                <w:bCs/>
                <w:szCs w:val="20"/>
                <w:lang w:val="en-GB" w:eastAsia="ar-SA"/>
              </w:rPr>
              <w:t>Prénom</w:t>
            </w:r>
            <w:proofErr w:type="spellEnd"/>
          </w:p>
        </w:tc>
        <w:tc>
          <w:tcPr>
            <w:tcW w:w="2664" w:type="dxa"/>
            <w:tcBorders>
              <w:top w:val="single" w:sz="6" w:space="0" w:color="999999"/>
              <w:left w:val="single" w:sz="6" w:space="0" w:color="999999"/>
              <w:bottom w:val="single" w:sz="6" w:space="0" w:color="999999"/>
              <w:right w:val="single" w:sz="6" w:space="0" w:color="999999"/>
            </w:tcBorders>
            <w:vAlign w:val="center"/>
          </w:tcPr>
          <w:p w14:paraId="0EB25F95"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62464756" w14:textId="77777777" w:rsidTr="001B2981">
        <w:trPr>
          <w:trHeight w:val="340"/>
        </w:trPr>
        <w:tc>
          <w:tcPr>
            <w:tcW w:w="15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7AF301B"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Fonction</w:t>
            </w:r>
            <w:proofErr w:type="spellEnd"/>
          </w:p>
        </w:tc>
        <w:tc>
          <w:tcPr>
            <w:tcW w:w="8192" w:type="dxa"/>
            <w:gridSpan w:val="4"/>
            <w:tcBorders>
              <w:top w:val="single" w:sz="6" w:space="0" w:color="999999"/>
              <w:left w:val="single" w:sz="6" w:space="0" w:color="999999"/>
              <w:bottom w:val="single" w:sz="6" w:space="0" w:color="999999"/>
              <w:right w:val="single" w:sz="6" w:space="0" w:color="999999"/>
            </w:tcBorders>
            <w:vAlign w:val="center"/>
          </w:tcPr>
          <w:p w14:paraId="26D55C65"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58C8D35B" w14:textId="77777777" w:rsidTr="001B2981">
        <w:trPr>
          <w:trHeight w:val="340"/>
        </w:trPr>
        <w:tc>
          <w:tcPr>
            <w:tcW w:w="15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3D2B945F" w14:textId="77777777" w:rsidR="001B2981" w:rsidRDefault="001B2981">
            <w:pPr>
              <w:suppressAutoHyphens/>
              <w:spacing w:after="0" w:line="240" w:lineRule="auto"/>
              <w:ind w:left="72" w:right="124"/>
              <w:jc w:val="center"/>
              <w:rPr>
                <w:rFonts w:eastAsia="Times New Roman" w:cs="Arial"/>
                <w:bCs/>
                <w:szCs w:val="20"/>
                <w:lang w:val="en-GB" w:eastAsia="ar-SA"/>
              </w:rPr>
            </w:pPr>
            <w:r>
              <w:rPr>
                <w:rFonts w:eastAsia="Times New Roman" w:cs="Arial"/>
                <w:bCs/>
                <w:szCs w:val="20"/>
                <w:lang w:val="en-GB" w:eastAsia="ar-SA"/>
              </w:rPr>
              <w:t>E-mail</w:t>
            </w:r>
          </w:p>
        </w:tc>
        <w:tc>
          <w:tcPr>
            <w:tcW w:w="3827" w:type="dxa"/>
            <w:gridSpan w:val="2"/>
            <w:tcBorders>
              <w:top w:val="single" w:sz="6" w:space="0" w:color="999999"/>
              <w:left w:val="single" w:sz="6" w:space="0" w:color="999999"/>
              <w:bottom w:val="single" w:sz="6" w:space="0" w:color="999999"/>
              <w:right w:val="single" w:sz="6" w:space="0" w:color="999999"/>
            </w:tcBorders>
            <w:vAlign w:val="center"/>
          </w:tcPr>
          <w:p w14:paraId="4BE7CA17"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170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640BC6F"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Téléphone</w:t>
            </w:r>
            <w:proofErr w:type="spellEnd"/>
          </w:p>
        </w:tc>
        <w:tc>
          <w:tcPr>
            <w:tcW w:w="2664" w:type="dxa"/>
            <w:tcBorders>
              <w:top w:val="single" w:sz="6" w:space="0" w:color="999999"/>
              <w:left w:val="single" w:sz="6" w:space="0" w:color="999999"/>
              <w:bottom w:val="single" w:sz="6" w:space="0" w:color="999999"/>
              <w:right w:val="single" w:sz="6" w:space="0" w:color="999999"/>
            </w:tcBorders>
            <w:vAlign w:val="center"/>
          </w:tcPr>
          <w:p w14:paraId="4C89AD43" w14:textId="77777777" w:rsidR="001B2981" w:rsidRDefault="001B2981">
            <w:pPr>
              <w:suppressAutoHyphens/>
              <w:spacing w:after="0" w:line="240" w:lineRule="auto"/>
              <w:ind w:left="72" w:right="124"/>
              <w:jc w:val="center"/>
              <w:rPr>
                <w:rFonts w:eastAsia="Times New Roman" w:cs="Arial"/>
                <w:bCs/>
                <w:szCs w:val="20"/>
                <w:lang w:val="en-GB" w:eastAsia="ar-SA"/>
              </w:rPr>
            </w:pPr>
          </w:p>
        </w:tc>
      </w:tr>
    </w:tbl>
    <w:p w14:paraId="7522A574" w14:textId="77777777" w:rsidR="008F5C0F" w:rsidRDefault="008F5C0F" w:rsidP="001B2981">
      <w:pPr>
        <w:widowControl w:val="0"/>
        <w:suppressAutoHyphens/>
        <w:spacing w:after="120" w:line="240" w:lineRule="auto"/>
        <w:ind w:right="851"/>
        <w:rPr>
          <w:rFonts w:eastAsia="Times" w:cs="Times"/>
          <w:b/>
          <w:szCs w:val="20"/>
          <w:lang w:val="fr-FR" w:eastAsia="ar-SA"/>
        </w:rPr>
      </w:pPr>
    </w:p>
    <w:p w14:paraId="73A23CE5" w14:textId="442907F2" w:rsidR="001B2981" w:rsidRDefault="001B2981" w:rsidP="001B2981">
      <w:pPr>
        <w:widowControl w:val="0"/>
        <w:suppressAutoHyphens/>
        <w:spacing w:after="120" w:line="240" w:lineRule="auto"/>
        <w:ind w:right="851"/>
        <w:rPr>
          <w:rFonts w:eastAsia="Times" w:cs="Times"/>
          <w:b/>
          <w:szCs w:val="20"/>
          <w:lang w:val="fr-FR" w:eastAsia="ar-SA"/>
        </w:rPr>
      </w:pPr>
      <w:r>
        <w:rPr>
          <w:rFonts w:eastAsia="Times" w:cs="Times"/>
          <w:b/>
          <w:szCs w:val="20"/>
          <w:lang w:val="fr-FR" w:eastAsia="ar-SA"/>
        </w:rPr>
        <w:t>Coordonnées de la personne de contact (si différent du point précédent)</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1B2981" w14:paraId="73829247" w14:textId="77777777" w:rsidTr="001B2981">
        <w:trPr>
          <w:trHeight w:val="340"/>
        </w:trPr>
        <w:tc>
          <w:tcPr>
            <w:tcW w:w="1531" w:type="dxa"/>
            <w:tcBorders>
              <w:top w:val="single" w:sz="6" w:space="0" w:color="999999"/>
              <w:left w:val="single" w:sz="6" w:space="0" w:color="999999"/>
              <w:bottom w:val="single" w:sz="6" w:space="0" w:color="999999"/>
              <w:right w:val="nil"/>
            </w:tcBorders>
            <w:shd w:val="clear" w:color="auto" w:fill="E2E2E2"/>
            <w:vAlign w:val="center"/>
            <w:hideMark/>
          </w:tcPr>
          <w:p w14:paraId="32070F75" w14:textId="77777777" w:rsidR="001B2981" w:rsidRDefault="001B2981">
            <w:pPr>
              <w:suppressAutoHyphens/>
              <w:spacing w:after="0" w:line="240" w:lineRule="auto"/>
              <w:ind w:right="-58"/>
              <w:rPr>
                <w:rFonts w:eastAsia="Times New Roman" w:cs="Arial"/>
                <w:bCs/>
                <w:szCs w:val="20"/>
                <w:lang w:val="en-GB" w:eastAsia="ar-SA"/>
              </w:rPr>
            </w:pPr>
            <w:r>
              <w:rPr>
                <w:rFonts w:eastAsia="Times New Roman" w:cs="Arial"/>
                <w:bCs/>
                <w:szCs w:val="20"/>
                <w:lang w:eastAsia="ar-SA"/>
              </w:rPr>
              <w:br w:type="page"/>
            </w:r>
            <w:r>
              <w:rPr>
                <w:rFonts w:ascii="Wingdings" w:eastAsia="Times New Roman" w:hAnsi="Wingdings" w:cs="Arial"/>
                <w:bCs/>
                <w:szCs w:val="20"/>
                <w:lang w:val="en-GB" w:eastAsia="ar-SA"/>
              </w:rPr>
              <w:t>m</w:t>
            </w:r>
            <w:r>
              <w:rPr>
                <w:rFonts w:eastAsia="Times New Roman" w:cs="Arial"/>
                <w:bCs/>
                <w:szCs w:val="20"/>
                <w:lang w:val="en-GB" w:eastAsia="ar-SA"/>
              </w:rPr>
              <w:t xml:space="preserve"> M  </w:t>
            </w:r>
            <w:r>
              <w:rPr>
                <w:rFonts w:ascii="Wingdings" w:eastAsia="Times New Roman" w:hAnsi="Wingdings" w:cs="Arial"/>
                <w:bCs/>
                <w:szCs w:val="20"/>
                <w:lang w:val="en-GB" w:eastAsia="ar-SA"/>
              </w:rPr>
              <w:t>m</w:t>
            </w:r>
            <w:r>
              <w:rPr>
                <w:rFonts w:eastAsia="Times New Roman" w:cs="Arial"/>
                <w:bCs/>
                <w:szCs w:val="20"/>
                <w:lang w:val="en-GB" w:eastAsia="ar-SA"/>
              </w:rPr>
              <w:t xml:space="preserve">  Mme</w:t>
            </w:r>
          </w:p>
        </w:tc>
        <w:tc>
          <w:tcPr>
            <w:tcW w:w="1134" w:type="dxa"/>
            <w:tcBorders>
              <w:top w:val="single" w:sz="6" w:space="0" w:color="999999"/>
              <w:left w:val="single" w:sz="6" w:space="0" w:color="999999"/>
              <w:bottom w:val="single" w:sz="6" w:space="0" w:color="999999"/>
              <w:right w:val="nil"/>
            </w:tcBorders>
            <w:shd w:val="clear" w:color="auto" w:fill="E2E2E2"/>
            <w:vAlign w:val="center"/>
            <w:hideMark/>
          </w:tcPr>
          <w:p w14:paraId="53E8D57E" w14:textId="77777777" w:rsidR="001B2981" w:rsidRDefault="001B2981">
            <w:pPr>
              <w:suppressAutoHyphens/>
              <w:spacing w:after="0" w:line="240" w:lineRule="auto"/>
              <w:ind w:right="-58"/>
              <w:jc w:val="center"/>
              <w:rPr>
                <w:rFonts w:eastAsia="Times New Roman" w:cs="Arial"/>
                <w:bCs/>
                <w:szCs w:val="20"/>
                <w:lang w:val="en-GB" w:eastAsia="ar-SA"/>
              </w:rPr>
            </w:pPr>
            <w:r>
              <w:rPr>
                <w:rFonts w:eastAsia="Times New Roman" w:cs="Arial"/>
                <w:bCs/>
                <w:szCs w:val="20"/>
                <w:lang w:val="en-GB" w:eastAsia="ar-SA"/>
              </w:rPr>
              <w:t>Nom</w:t>
            </w:r>
          </w:p>
        </w:tc>
        <w:tc>
          <w:tcPr>
            <w:tcW w:w="2693" w:type="dxa"/>
            <w:tcBorders>
              <w:top w:val="single" w:sz="6" w:space="0" w:color="999999"/>
              <w:left w:val="single" w:sz="6" w:space="0" w:color="999999"/>
              <w:bottom w:val="single" w:sz="6" w:space="0" w:color="999999"/>
              <w:right w:val="single" w:sz="6" w:space="0" w:color="999999"/>
            </w:tcBorders>
            <w:vAlign w:val="center"/>
          </w:tcPr>
          <w:p w14:paraId="26532262"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170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5E5ADABF" w14:textId="77777777" w:rsidR="001B2981" w:rsidRDefault="001B2981">
            <w:pPr>
              <w:suppressAutoHyphens/>
              <w:spacing w:after="0" w:line="240" w:lineRule="auto"/>
              <w:ind w:left="-100" w:right="-22"/>
              <w:jc w:val="center"/>
              <w:rPr>
                <w:rFonts w:eastAsia="Times New Roman" w:cs="Arial"/>
                <w:bCs/>
                <w:szCs w:val="20"/>
                <w:lang w:val="en-GB" w:eastAsia="ar-SA"/>
              </w:rPr>
            </w:pPr>
            <w:proofErr w:type="spellStart"/>
            <w:r>
              <w:rPr>
                <w:rFonts w:eastAsia="Times New Roman" w:cs="Arial"/>
                <w:bCs/>
                <w:szCs w:val="20"/>
                <w:lang w:val="en-GB" w:eastAsia="ar-SA"/>
              </w:rPr>
              <w:t>Prénom</w:t>
            </w:r>
            <w:proofErr w:type="spellEnd"/>
          </w:p>
        </w:tc>
        <w:tc>
          <w:tcPr>
            <w:tcW w:w="2664" w:type="dxa"/>
            <w:tcBorders>
              <w:top w:val="single" w:sz="6" w:space="0" w:color="999999"/>
              <w:left w:val="single" w:sz="6" w:space="0" w:color="999999"/>
              <w:bottom w:val="single" w:sz="6" w:space="0" w:color="999999"/>
              <w:right w:val="single" w:sz="6" w:space="0" w:color="999999"/>
            </w:tcBorders>
            <w:vAlign w:val="center"/>
          </w:tcPr>
          <w:p w14:paraId="5E86C6B9"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6FFF2F8B" w14:textId="77777777" w:rsidTr="001B2981">
        <w:trPr>
          <w:trHeight w:val="340"/>
        </w:trPr>
        <w:tc>
          <w:tcPr>
            <w:tcW w:w="15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73329D49"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Fonction</w:t>
            </w:r>
            <w:proofErr w:type="spellEnd"/>
          </w:p>
        </w:tc>
        <w:tc>
          <w:tcPr>
            <w:tcW w:w="8192" w:type="dxa"/>
            <w:gridSpan w:val="4"/>
            <w:tcBorders>
              <w:top w:val="single" w:sz="6" w:space="0" w:color="999999"/>
              <w:left w:val="single" w:sz="6" w:space="0" w:color="999999"/>
              <w:bottom w:val="single" w:sz="6" w:space="0" w:color="999999"/>
              <w:right w:val="single" w:sz="6" w:space="0" w:color="999999"/>
            </w:tcBorders>
            <w:vAlign w:val="center"/>
          </w:tcPr>
          <w:p w14:paraId="77C8DE25" w14:textId="77777777" w:rsidR="001B2981" w:rsidRDefault="001B2981">
            <w:pPr>
              <w:suppressAutoHyphens/>
              <w:spacing w:after="0" w:line="240" w:lineRule="auto"/>
              <w:ind w:left="72" w:right="124"/>
              <w:jc w:val="center"/>
              <w:rPr>
                <w:rFonts w:eastAsia="Times New Roman" w:cs="Arial"/>
                <w:bCs/>
                <w:szCs w:val="20"/>
                <w:lang w:val="en-GB" w:eastAsia="ar-SA"/>
              </w:rPr>
            </w:pPr>
          </w:p>
        </w:tc>
      </w:tr>
      <w:tr w:rsidR="001B2981" w14:paraId="36F5ECF3" w14:textId="77777777" w:rsidTr="001B2981">
        <w:trPr>
          <w:trHeight w:val="340"/>
        </w:trPr>
        <w:tc>
          <w:tcPr>
            <w:tcW w:w="153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2BCFDC50" w14:textId="77777777" w:rsidR="001B2981" w:rsidRDefault="001B2981">
            <w:pPr>
              <w:suppressAutoHyphens/>
              <w:spacing w:after="0" w:line="240" w:lineRule="auto"/>
              <w:ind w:left="72" w:right="124"/>
              <w:jc w:val="center"/>
              <w:rPr>
                <w:rFonts w:eastAsia="Times New Roman" w:cs="Arial"/>
                <w:bCs/>
                <w:szCs w:val="20"/>
                <w:lang w:val="en-GB" w:eastAsia="ar-SA"/>
              </w:rPr>
            </w:pPr>
            <w:r>
              <w:rPr>
                <w:rFonts w:eastAsia="Times New Roman" w:cs="Arial"/>
                <w:bCs/>
                <w:szCs w:val="20"/>
                <w:lang w:val="en-GB" w:eastAsia="ar-SA"/>
              </w:rPr>
              <w:t>E-mail</w:t>
            </w:r>
          </w:p>
        </w:tc>
        <w:tc>
          <w:tcPr>
            <w:tcW w:w="3827" w:type="dxa"/>
            <w:gridSpan w:val="2"/>
            <w:tcBorders>
              <w:top w:val="single" w:sz="6" w:space="0" w:color="999999"/>
              <w:left w:val="single" w:sz="6" w:space="0" w:color="999999"/>
              <w:bottom w:val="single" w:sz="6" w:space="0" w:color="999999"/>
              <w:right w:val="single" w:sz="6" w:space="0" w:color="999999"/>
            </w:tcBorders>
            <w:vAlign w:val="center"/>
          </w:tcPr>
          <w:p w14:paraId="6043A36E" w14:textId="77777777" w:rsidR="001B2981" w:rsidRDefault="001B2981">
            <w:pPr>
              <w:suppressAutoHyphens/>
              <w:spacing w:after="0" w:line="240" w:lineRule="auto"/>
              <w:ind w:left="72" w:right="124"/>
              <w:jc w:val="center"/>
              <w:rPr>
                <w:rFonts w:eastAsia="Times New Roman" w:cs="Arial"/>
                <w:bCs/>
                <w:szCs w:val="20"/>
                <w:lang w:val="en-GB" w:eastAsia="ar-SA"/>
              </w:rPr>
            </w:pPr>
          </w:p>
        </w:tc>
        <w:tc>
          <w:tcPr>
            <w:tcW w:w="1701"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DE19FE9" w14:textId="77777777" w:rsidR="001B2981" w:rsidRDefault="001B2981">
            <w:pPr>
              <w:suppressAutoHyphens/>
              <w:spacing w:after="0" w:line="240" w:lineRule="auto"/>
              <w:ind w:left="72" w:right="124"/>
              <w:jc w:val="center"/>
              <w:rPr>
                <w:rFonts w:eastAsia="Times New Roman" w:cs="Arial"/>
                <w:bCs/>
                <w:szCs w:val="20"/>
                <w:lang w:val="en-GB" w:eastAsia="ar-SA"/>
              </w:rPr>
            </w:pPr>
            <w:proofErr w:type="spellStart"/>
            <w:r>
              <w:rPr>
                <w:rFonts w:eastAsia="Times New Roman" w:cs="Arial"/>
                <w:bCs/>
                <w:szCs w:val="20"/>
                <w:lang w:val="en-GB" w:eastAsia="ar-SA"/>
              </w:rPr>
              <w:t>Téléphone</w:t>
            </w:r>
            <w:proofErr w:type="spellEnd"/>
          </w:p>
        </w:tc>
        <w:tc>
          <w:tcPr>
            <w:tcW w:w="2664" w:type="dxa"/>
            <w:tcBorders>
              <w:top w:val="single" w:sz="6" w:space="0" w:color="999999"/>
              <w:left w:val="single" w:sz="6" w:space="0" w:color="999999"/>
              <w:bottom w:val="single" w:sz="6" w:space="0" w:color="999999"/>
              <w:right w:val="single" w:sz="6" w:space="0" w:color="999999"/>
            </w:tcBorders>
            <w:vAlign w:val="center"/>
          </w:tcPr>
          <w:p w14:paraId="73C0652A" w14:textId="77777777" w:rsidR="001B2981" w:rsidRDefault="001B2981">
            <w:pPr>
              <w:suppressAutoHyphens/>
              <w:spacing w:after="0" w:line="240" w:lineRule="auto"/>
              <w:ind w:left="72" w:right="124"/>
              <w:jc w:val="center"/>
              <w:rPr>
                <w:rFonts w:eastAsia="Times New Roman" w:cs="Arial"/>
                <w:bCs/>
                <w:szCs w:val="20"/>
                <w:lang w:val="en-GB" w:eastAsia="ar-SA"/>
              </w:rPr>
            </w:pPr>
          </w:p>
        </w:tc>
      </w:tr>
    </w:tbl>
    <w:p w14:paraId="68013C9D" w14:textId="7E77B22F" w:rsidR="001B2981" w:rsidRDefault="001B2981" w:rsidP="001B2981">
      <w:pPr>
        <w:tabs>
          <w:tab w:val="left" w:pos="1065"/>
        </w:tabs>
      </w:pPr>
    </w:p>
    <w:p w14:paraId="38BFAEB0" w14:textId="77777777" w:rsidR="00606943" w:rsidRDefault="00606943" w:rsidP="001B2981">
      <w:pPr>
        <w:tabs>
          <w:tab w:val="left" w:pos="1065"/>
        </w:tabs>
      </w:pPr>
    </w:p>
    <w:p w14:paraId="57ACF213" w14:textId="77777777" w:rsidR="008F5C0F" w:rsidRDefault="008F5C0F" w:rsidP="001B2981">
      <w:pPr>
        <w:tabs>
          <w:tab w:val="left" w:pos="1065"/>
        </w:tabs>
      </w:pPr>
    </w:p>
    <w:p w14:paraId="64706F6D" w14:textId="77777777" w:rsidR="008F5C0F" w:rsidRDefault="008F5C0F" w:rsidP="001B2981">
      <w:pPr>
        <w:tabs>
          <w:tab w:val="left" w:pos="1065"/>
        </w:tabs>
      </w:pPr>
    </w:p>
    <w:p w14:paraId="127F2FE0" w14:textId="70D688AC" w:rsidR="001B2981" w:rsidRDefault="001B2981" w:rsidP="001B2981">
      <w:pPr>
        <w:widowControl w:val="0"/>
        <w:suppressAutoHyphens/>
        <w:spacing w:after="240" w:line="240" w:lineRule="auto"/>
        <w:rPr>
          <w:rFonts w:eastAsia="Times" w:cs="Times"/>
          <w:b/>
          <w:sz w:val="24"/>
          <w:szCs w:val="28"/>
          <w:u w:val="single"/>
          <w:lang w:val="fr-FR" w:eastAsia="ar-SA"/>
        </w:rPr>
      </w:pPr>
      <w:r>
        <w:rPr>
          <w:rFonts w:eastAsia="Times" w:cs="Times"/>
          <w:b/>
          <w:sz w:val="24"/>
          <w:szCs w:val="28"/>
          <w:u w:val="single"/>
          <w:lang w:val="fr-FR" w:eastAsia="ar-SA"/>
        </w:rPr>
        <w:t xml:space="preserve">PARTIE II : Compensation </w:t>
      </w:r>
      <w:r w:rsidR="00B85502">
        <w:rPr>
          <w:rFonts w:eastAsia="Times" w:cs="Times"/>
          <w:b/>
          <w:sz w:val="24"/>
          <w:szCs w:val="28"/>
          <w:u w:val="single"/>
          <w:lang w:val="fr-FR" w:eastAsia="ar-SA"/>
        </w:rPr>
        <w:t>2024</w:t>
      </w:r>
    </w:p>
    <w:p w14:paraId="345C59E0" w14:textId="77777777" w:rsidR="001B2981" w:rsidRDefault="001B2981" w:rsidP="001B2981">
      <w:pPr>
        <w:numPr>
          <w:ilvl w:val="0"/>
          <w:numId w:val="1"/>
        </w:numPr>
        <w:rPr>
          <w:b/>
        </w:rPr>
      </w:pPr>
      <w:r>
        <w:rPr>
          <w:b/>
        </w:rPr>
        <w:t>Veuillez indiquer le nombre de travailleurs du public cible occupés au sein de votre entreprise sociale lors de l’introduction de cette demande.</w:t>
      </w:r>
    </w:p>
    <w:tbl>
      <w:tblPr>
        <w:tblW w:w="6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797"/>
      </w:tblGrid>
      <w:tr w:rsidR="001B2981" w14:paraId="7A57B854" w14:textId="77777777" w:rsidTr="001B2981">
        <w:trPr>
          <w:jc w:val="center"/>
        </w:trPr>
        <w:tc>
          <w:tcPr>
            <w:tcW w:w="4248" w:type="dxa"/>
            <w:tcBorders>
              <w:top w:val="single" w:sz="4" w:space="0" w:color="000000"/>
              <w:left w:val="single" w:sz="4" w:space="0" w:color="000000"/>
              <w:bottom w:val="single" w:sz="4" w:space="0" w:color="000000"/>
              <w:right w:val="single" w:sz="4" w:space="0" w:color="000000"/>
            </w:tcBorders>
            <w:hideMark/>
          </w:tcPr>
          <w:p w14:paraId="55F0B460" w14:textId="77777777" w:rsidR="001B2981" w:rsidRDefault="001B2981">
            <w:pPr>
              <w:rPr>
                <w:lang w:val="en-GB"/>
              </w:rPr>
            </w:pPr>
            <w:r>
              <w:rPr>
                <w:lang w:val="en-GB"/>
              </w:rPr>
              <w:t>Type de programme</w:t>
            </w:r>
          </w:p>
        </w:tc>
        <w:tc>
          <w:tcPr>
            <w:tcW w:w="1797" w:type="dxa"/>
            <w:tcBorders>
              <w:top w:val="single" w:sz="4" w:space="0" w:color="000000"/>
              <w:left w:val="single" w:sz="4" w:space="0" w:color="000000"/>
              <w:bottom w:val="single" w:sz="4" w:space="0" w:color="000000"/>
              <w:right w:val="single" w:sz="4" w:space="0" w:color="000000"/>
            </w:tcBorders>
            <w:hideMark/>
          </w:tcPr>
          <w:p w14:paraId="0E44A417" w14:textId="0A2EB3FB" w:rsidR="001B2981" w:rsidRPr="001B2981" w:rsidRDefault="001B2981">
            <w:r w:rsidRPr="001B2981">
              <w:t>Nombre de travailleurs en ETP</w:t>
            </w:r>
          </w:p>
        </w:tc>
      </w:tr>
      <w:tr w:rsidR="001B2981" w14:paraId="27B0C073" w14:textId="77777777" w:rsidTr="001B2981">
        <w:trPr>
          <w:trHeight w:val="40"/>
          <w:jc w:val="center"/>
        </w:trPr>
        <w:tc>
          <w:tcPr>
            <w:tcW w:w="4248" w:type="dxa"/>
            <w:tcBorders>
              <w:top w:val="single" w:sz="4" w:space="0" w:color="000000"/>
              <w:left w:val="single" w:sz="4" w:space="0" w:color="000000"/>
              <w:bottom w:val="single" w:sz="4" w:space="0" w:color="000000"/>
              <w:right w:val="single" w:sz="4" w:space="0" w:color="000000"/>
            </w:tcBorders>
            <w:hideMark/>
          </w:tcPr>
          <w:p w14:paraId="124774A4" w14:textId="77777777" w:rsidR="001B2981" w:rsidRDefault="001B2981">
            <w:pPr>
              <w:jc w:val="left"/>
              <w:rPr>
                <w:lang w:val="en-GB"/>
              </w:rPr>
            </w:pPr>
            <w:r>
              <w:rPr>
                <w:lang w:val="en-GB"/>
              </w:rPr>
              <w:t xml:space="preserve">Poste </w:t>
            </w:r>
            <w:proofErr w:type="spellStart"/>
            <w:r>
              <w:rPr>
                <w:lang w:val="en-GB"/>
              </w:rPr>
              <w:t>en</w:t>
            </w:r>
            <w:proofErr w:type="spellEnd"/>
            <w:r>
              <w:rPr>
                <w:lang w:val="en-GB"/>
              </w:rPr>
              <w:t xml:space="preserve"> Transition</w:t>
            </w:r>
          </w:p>
        </w:tc>
        <w:tc>
          <w:tcPr>
            <w:tcW w:w="1797" w:type="dxa"/>
            <w:tcBorders>
              <w:top w:val="single" w:sz="4" w:space="0" w:color="000000"/>
              <w:left w:val="single" w:sz="4" w:space="0" w:color="000000"/>
              <w:bottom w:val="single" w:sz="4" w:space="0" w:color="000000"/>
              <w:right w:val="single" w:sz="4" w:space="0" w:color="000000"/>
            </w:tcBorders>
          </w:tcPr>
          <w:p w14:paraId="5A527073" w14:textId="77777777" w:rsidR="001B2981" w:rsidRDefault="001B2981">
            <w:pPr>
              <w:rPr>
                <w:lang w:val="en-GB"/>
              </w:rPr>
            </w:pPr>
          </w:p>
        </w:tc>
      </w:tr>
      <w:tr w:rsidR="001B2981" w14:paraId="1CACE9B3" w14:textId="77777777" w:rsidTr="001B2981">
        <w:trPr>
          <w:trHeight w:val="40"/>
          <w:jc w:val="center"/>
        </w:trPr>
        <w:tc>
          <w:tcPr>
            <w:tcW w:w="4248" w:type="dxa"/>
            <w:tcBorders>
              <w:top w:val="single" w:sz="4" w:space="0" w:color="000000"/>
              <w:left w:val="single" w:sz="4" w:space="0" w:color="000000"/>
              <w:bottom w:val="single" w:sz="4" w:space="0" w:color="000000"/>
              <w:right w:val="single" w:sz="4" w:space="0" w:color="000000"/>
            </w:tcBorders>
            <w:hideMark/>
          </w:tcPr>
          <w:p w14:paraId="42D3B8FE" w14:textId="50A7C27A" w:rsidR="001B2981" w:rsidRDefault="001B2981">
            <w:pPr>
              <w:jc w:val="left"/>
              <w:rPr>
                <w:lang w:val="en-GB"/>
              </w:rPr>
            </w:pPr>
            <w:r>
              <w:rPr>
                <w:lang w:val="en-GB"/>
              </w:rPr>
              <w:t xml:space="preserve">Poste </w:t>
            </w:r>
            <w:proofErr w:type="spellStart"/>
            <w:r>
              <w:rPr>
                <w:lang w:val="en-GB"/>
              </w:rPr>
              <w:t>en</w:t>
            </w:r>
            <w:proofErr w:type="spellEnd"/>
            <w:r>
              <w:rPr>
                <w:lang w:val="en-GB"/>
              </w:rPr>
              <w:t xml:space="preserve"> Insertion</w:t>
            </w:r>
          </w:p>
        </w:tc>
        <w:tc>
          <w:tcPr>
            <w:tcW w:w="1797" w:type="dxa"/>
            <w:tcBorders>
              <w:top w:val="single" w:sz="4" w:space="0" w:color="000000"/>
              <w:left w:val="single" w:sz="4" w:space="0" w:color="000000"/>
              <w:bottom w:val="single" w:sz="4" w:space="0" w:color="000000"/>
              <w:right w:val="single" w:sz="4" w:space="0" w:color="000000"/>
            </w:tcBorders>
          </w:tcPr>
          <w:p w14:paraId="4F6CD179" w14:textId="77777777" w:rsidR="001B2981" w:rsidRDefault="001B2981">
            <w:pPr>
              <w:rPr>
                <w:lang w:val="en-GB"/>
              </w:rPr>
            </w:pPr>
          </w:p>
        </w:tc>
      </w:tr>
      <w:tr w:rsidR="001B2981" w14:paraId="1324EA05" w14:textId="77777777" w:rsidTr="001B2981">
        <w:trPr>
          <w:trHeight w:val="40"/>
          <w:jc w:val="center"/>
        </w:trPr>
        <w:tc>
          <w:tcPr>
            <w:tcW w:w="4248" w:type="dxa"/>
            <w:tcBorders>
              <w:top w:val="single" w:sz="4" w:space="0" w:color="000000"/>
              <w:left w:val="single" w:sz="4" w:space="0" w:color="000000"/>
              <w:bottom w:val="single" w:sz="4" w:space="0" w:color="000000"/>
              <w:right w:val="single" w:sz="4" w:space="0" w:color="000000"/>
            </w:tcBorders>
            <w:hideMark/>
          </w:tcPr>
          <w:p w14:paraId="308E2A3B" w14:textId="77777777" w:rsidR="001B2981" w:rsidRDefault="001B2981">
            <w:pPr>
              <w:jc w:val="left"/>
              <w:rPr>
                <w:lang w:val="en-GB"/>
              </w:rPr>
            </w:pPr>
            <w:r>
              <w:rPr>
                <w:lang w:val="en-GB"/>
              </w:rPr>
              <w:t xml:space="preserve">ACS </w:t>
            </w:r>
            <w:proofErr w:type="spellStart"/>
            <w:r>
              <w:rPr>
                <w:lang w:val="en-GB"/>
              </w:rPr>
              <w:t>d’insertion</w:t>
            </w:r>
            <w:proofErr w:type="spellEnd"/>
          </w:p>
        </w:tc>
        <w:tc>
          <w:tcPr>
            <w:tcW w:w="1797" w:type="dxa"/>
            <w:tcBorders>
              <w:top w:val="single" w:sz="4" w:space="0" w:color="000000"/>
              <w:left w:val="single" w:sz="4" w:space="0" w:color="000000"/>
              <w:bottom w:val="single" w:sz="4" w:space="0" w:color="000000"/>
              <w:right w:val="single" w:sz="4" w:space="0" w:color="000000"/>
            </w:tcBorders>
          </w:tcPr>
          <w:p w14:paraId="58F6E7BC" w14:textId="77777777" w:rsidR="001B2981" w:rsidRDefault="001B2981">
            <w:pPr>
              <w:rPr>
                <w:lang w:val="en-GB"/>
              </w:rPr>
            </w:pPr>
          </w:p>
        </w:tc>
      </w:tr>
      <w:tr w:rsidR="001B2981" w14:paraId="3CD08605" w14:textId="77777777" w:rsidTr="001B2981">
        <w:trPr>
          <w:trHeight w:val="40"/>
          <w:jc w:val="center"/>
        </w:trPr>
        <w:tc>
          <w:tcPr>
            <w:tcW w:w="4248" w:type="dxa"/>
            <w:tcBorders>
              <w:top w:val="single" w:sz="4" w:space="0" w:color="000000"/>
              <w:left w:val="single" w:sz="4" w:space="0" w:color="000000"/>
              <w:bottom w:val="single" w:sz="4" w:space="0" w:color="000000"/>
              <w:right w:val="single" w:sz="4" w:space="0" w:color="000000"/>
            </w:tcBorders>
            <w:hideMark/>
          </w:tcPr>
          <w:p w14:paraId="0A3289AD" w14:textId="21D211B8" w:rsidR="001B2981" w:rsidRPr="001B2981" w:rsidRDefault="001B2981">
            <w:pPr>
              <w:jc w:val="left"/>
            </w:pPr>
            <w:r w:rsidRPr="001B2981">
              <w:t>Emploi d’insertion visé à l’article 60</w:t>
            </w:r>
            <w:r w:rsidR="00BC1F0E">
              <w:t xml:space="preserve"> </w:t>
            </w:r>
            <w:r w:rsidRPr="001B2981">
              <w:t>§7</w:t>
            </w:r>
          </w:p>
        </w:tc>
        <w:tc>
          <w:tcPr>
            <w:tcW w:w="1797" w:type="dxa"/>
            <w:tcBorders>
              <w:top w:val="single" w:sz="4" w:space="0" w:color="000000"/>
              <w:left w:val="single" w:sz="4" w:space="0" w:color="000000"/>
              <w:bottom w:val="single" w:sz="4" w:space="0" w:color="000000"/>
              <w:right w:val="single" w:sz="4" w:space="0" w:color="000000"/>
            </w:tcBorders>
          </w:tcPr>
          <w:p w14:paraId="4FD86CBE" w14:textId="77777777" w:rsidR="001B2981" w:rsidRPr="001B2981" w:rsidRDefault="001B2981"/>
        </w:tc>
      </w:tr>
      <w:tr w:rsidR="001B2981" w14:paraId="0CD6B5FE" w14:textId="77777777" w:rsidTr="001B2981">
        <w:trPr>
          <w:trHeight w:val="40"/>
          <w:jc w:val="center"/>
        </w:trPr>
        <w:tc>
          <w:tcPr>
            <w:tcW w:w="4248" w:type="dxa"/>
            <w:tcBorders>
              <w:top w:val="single" w:sz="4" w:space="0" w:color="000000"/>
              <w:left w:val="single" w:sz="4" w:space="0" w:color="000000"/>
              <w:bottom w:val="single" w:sz="4" w:space="0" w:color="000000"/>
              <w:right w:val="single" w:sz="4" w:space="0" w:color="000000"/>
            </w:tcBorders>
            <w:hideMark/>
          </w:tcPr>
          <w:p w14:paraId="26B25538" w14:textId="77777777" w:rsidR="001B2981" w:rsidRDefault="001B2981">
            <w:pPr>
              <w:rPr>
                <w:b/>
                <w:lang w:val="en-GB"/>
              </w:rPr>
            </w:pPr>
            <w:r>
              <w:rPr>
                <w:b/>
                <w:lang w:val="en-GB"/>
              </w:rPr>
              <w:t>Total ETP</w:t>
            </w:r>
          </w:p>
        </w:tc>
        <w:tc>
          <w:tcPr>
            <w:tcW w:w="1797" w:type="dxa"/>
            <w:tcBorders>
              <w:top w:val="single" w:sz="4" w:space="0" w:color="000000"/>
              <w:left w:val="single" w:sz="4" w:space="0" w:color="000000"/>
              <w:bottom w:val="single" w:sz="4" w:space="0" w:color="000000"/>
              <w:right w:val="single" w:sz="4" w:space="0" w:color="000000"/>
            </w:tcBorders>
          </w:tcPr>
          <w:p w14:paraId="227C124C" w14:textId="77777777" w:rsidR="001B2981" w:rsidRDefault="001B2981">
            <w:pPr>
              <w:rPr>
                <w:b/>
                <w:lang w:val="en-GB"/>
              </w:rPr>
            </w:pPr>
          </w:p>
        </w:tc>
      </w:tr>
    </w:tbl>
    <w:p w14:paraId="24109696" w14:textId="77777777" w:rsidR="001B2981" w:rsidRDefault="001B2981" w:rsidP="001B2981">
      <w:pPr>
        <w:rPr>
          <w:rFonts w:cs="Arial"/>
          <w:sz w:val="22"/>
          <w:lang w:val="fr-FR"/>
        </w:rPr>
      </w:pPr>
    </w:p>
    <w:p w14:paraId="2B6DACA5" w14:textId="77777777" w:rsidR="001B2981" w:rsidRDefault="001B2981" w:rsidP="001B2981">
      <w:pPr>
        <w:numPr>
          <w:ilvl w:val="0"/>
          <w:numId w:val="1"/>
        </w:numPr>
        <w:rPr>
          <w:b/>
        </w:rPr>
      </w:pPr>
      <w:r>
        <w:rPr>
          <w:b/>
        </w:rPr>
        <w:t>Veuillez indiquer le nombre d’encadrants engagés au sein de votre entreprise sociale lors de l’introduction de cette demande.</w:t>
      </w:r>
    </w:p>
    <w:p w14:paraId="2984F99A" w14:textId="77777777" w:rsidR="001B2981" w:rsidRDefault="001B2981" w:rsidP="001B2981">
      <w:pPr>
        <w:ind w:left="360"/>
      </w:pPr>
      <w:r>
        <w:t>Par projet, un ou plusieurs encadrant constituant ensemble un ETP est exigé avec un encadrant au minimum à mi-temps (0.5 ETP).</w:t>
      </w:r>
    </w:p>
    <w:p w14:paraId="6D68639B" w14:textId="77777777" w:rsidR="001B2981" w:rsidRDefault="001B2981" w:rsidP="001B2981">
      <w:pPr>
        <w:ind w:firstLine="360"/>
      </w:pPr>
      <w:r>
        <w:t>…… ETP</w:t>
      </w:r>
    </w:p>
    <w:p w14:paraId="58C22945" w14:textId="77777777" w:rsidR="001B2981" w:rsidRDefault="00712987" w:rsidP="001B2981">
      <w:pPr>
        <w:numPr>
          <w:ilvl w:val="0"/>
          <w:numId w:val="1"/>
        </w:numPr>
        <w:rPr>
          <w:b/>
          <w:u w:val="single"/>
        </w:rPr>
      </w:pPr>
      <w:sdt>
        <w:sdtPr>
          <w:tag w:val="goog_rdk_38"/>
          <w:id w:val="1847288739"/>
        </w:sdtPr>
        <w:sdtEndPr/>
        <w:sdtContent/>
      </w:sdt>
      <w:r w:rsidR="001B2981">
        <w:rPr>
          <w:b/>
          <w:u w:val="single"/>
        </w:rPr>
        <w:t>Budget</w:t>
      </w:r>
    </w:p>
    <w:p w14:paraId="2BB60E90" w14:textId="77777777" w:rsidR="001B2981" w:rsidRDefault="001B2981" w:rsidP="001B2981">
      <w:pPr>
        <w:numPr>
          <w:ilvl w:val="1"/>
          <w:numId w:val="1"/>
        </w:numPr>
      </w:pPr>
      <w:r>
        <w:t>Quel est le montant total de la compensation demandée ?</w:t>
      </w:r>
    </w:p>
    <w:p w14:paraId="025983A2" w14:textId="77777777" w:rsidR="001B2981" w:rsidRDefault="001B2981" w:rsidP="001B2981">
      <w:pPr>
        <w:ind w:firstLine="720"/>
      </w:pPr>
      <w:r>
        <w:t>……………………€</w:t>
      </w:r>
    </w:p>
    <w:p w14:paraId="3F1B7EBF" w14:textId="77777777" w:rsidR="001B2981" w:rsidRDefault="001B2981" w:rsidP="001B2981">
      <w:pPr>
        <w:numPr>
          <w:ilvl w:val="1"/>
          <w:numId w:val="1"/>
        </w:numPr>
      </w:pPr>
      <w:r>
        <w:t>Quelle est la ventilation de la compensation demandée ?</w:t>
      </w:r>
    </w:p>
    <w:p w14:paraId="1CDA3544" w14:textId="77777777" w:rsidR="001B2981" w:rsidRDefault="001B2981" w:rsidP="001B2981">
      <w:bookmarkStart w:id="1" w:name="_Hlk87964185"/>
      <w:r>
        <w:rPr>
          <w:sz w:val="28"/>
          <w:szCs w:val="28"/>
        </w:rPr>
        <w:t>□</w:t>
      </w:r>
      <w:bookmarkEnd w:id="1"/>
      <w:r>
        <w:t>100 % en frais de personnel encadrant soit ……………€</w:t>
      </w:r>
    </w:p>
    <w:p w14:paraId="7A3A2DF1" w14:textId="77777777" w:rsidR="001B2981" w:rsidRDefault="001B2981" w:rsidP="001B2981">
      <w:r>
        <w:t>OU</w:t>
      </w:r>
    </w:p>
    <w:p w14:paraId="25017841" w14:textId="77777777" w:rsidR="001B2981" w:rsidRDefault="001B2981" w:rsidP="001B2981">
      <w:r>
        <w:rPr>
          <w:sz w:val="28"/>
          <w:szCs w:val="28"/>
        </w:rPr>
        <w:t>□</w:t>
      </w:r>
      <w:r>
        <w:t xml:space="preserve"> …. % (minimum 80 % en frais de personnel encadrant) soit ……………€ </w:t>
      </w:r>
      <w:sdt>
        <w:sdtPr>
          <w:tag w:val="goog_rdk_40"/>
          <w:id w:val="-1435057972"/>
        </w:sdtPr>
        <w:sdtEndPr/>
        <w:sdtContent/>
      </w:sdt>
      <w:sdt>
        <w:sdtPr>
          <w:tag w:val="goog_rdk_41"/>
          <w:id w:val="-1417163332"/>
        </w:sdtPr>
        <w:sdtEndPr/>
        <w:sdtContent/>
      </w:sdt>
      <w:r>
        <w:rPr>
          <w:b/>
          <w:u w:val="single"/>
        </w:rPr>
        <w:t>et</w:t>
      </w:r>
      <w:r>
        <w:t xml:space="preserve"> </w:t>
      </w:r>
    </w:p>
    <w:p w14:paraId="2B3C2911" w14:textId="79EC20C3" w:rsidR="001B2981" w:rsidRDefault="001B2981" w:rsidP="001B2981">
      <w:r>
        <w:t xml:space="preserve">     …% (maximum 20 % en frais de </w:t>
      </w:r>
      <w:sdt>
        <w:sdtPr>
          <w:tag w:val="goog_rdk_42"/>
          <w:id w:val="-1449471762"/>
        </w:sdtPr>
        <w:sdtEndPr/>
        <w:sdtContent/>
      </w:sdt>
      <w:sdt>
        <w:sdtPr>
          <w:tag w:val="goog_rdk_43"/>
          <w:id w:val="-1782637161"/>
        </w:sdtPr>
        <w:sdtEndPr/>
        <w:sdtContent/>
      </w:sdt>
      <w:r>
        <w:t>fonctionnement) soit ……………€</w:t>
      </w:r>
    </w:p>
    <w:p w14:paraId="4B237030" w14:textId="77777777" w:rsidR="00417924" w:rsidRDefault="00417924">
      <w:pPr>
        <w:jc w:val="left"/>
        <w:rPr>
          <w:b/>
          <w:bCs/>
          <w:u w:val="single"/>
        </w:rPr>
      </w:pPr>
      <w:r>
        <w:rPr>
          <w:b/>
          <w:bCs/>
          <w:u w:val="single"/>
        </w:rPr>
        <w:br w:type="page"/>
      </w:r>
    </w:p>
    <w:p w14:paraId="75296D17" w14:textId="05B6A6A3" w:rsidR="001B2981" w:rsidRDefault="001B2981" w:rsidP="001B2981">
      <w:pPr>
        <w:pStyle w:val="ListParagraph"/>
        <w:numPr>
          <w:ilvl w:val="0"/>
          <w:numId w:val="1"/>
        </w:numPr>
        <w:rPr>
          <w:b/>
          <w:bCs/>
          <w:u w:val="single"/>
        </w:rPr>
      </w:pPr>
      <w:r>
        <w:rPr>
          <w:b/>
          <w:bCs/>
          <w:u w:val="single"/>
        </w:rPr>
        <w:lastRenderedPageBreak/>
        <w:t>Test égalité des chances</w:t>
      </w:r>
    </w:p>
    <w:p w14:paraId="2856F70E" w14:textId="77777777" w:rsidR="00417924" w:rsidRPr="00417924" w:rsidRDefault="00417924" w:rsidP="00417924">
      <w:pPr>
        <w:rPr>
          <w:b/>
          <w:u w:val="single"/>
        </w:rPr>
      </w:pPr>
      <w:r w:rsidRPr="00417924">
        <w:rPr>
          <w:b/>
          <w:u w:val="single"/>
        </w:rPr>
        <w:t>Etes-vous titulaire d’un label diversité en cours de validité ?</w:t>
      </w:r>
    </w:p>
    <w:p w14:paraId="2B50A589" w14:textId="77777777" w:rsidR="00417924" w:rsidRPr="00417924" w:rsidRDefault="00417924" w:rsidP="00417924">
      <w:r w:rsidRPr="00417924">
        <w:t>Si oui, vous ne devez pas remplir le test ci-dessous.</w:t>
      </w:r>
    </w:p>
    <w:p w14:paraId="4FEB3D41" w14:textId="77777777" w:rsidR="00417924" w:rsidRPr="00417924" w:rsidRDefault="00417924" w:rsidP="00417924">
      <w:r w:rsidRPr="00417924">
        <w:t>Si non, veuillez répondre aux questions ci-dessous.</w:t>
      </w:r>
    </w:p>
    <w:p w14:paraId="0E99C134" w14:textId="77777777" w:rsidR="00417924" w:rsidRPr="00417924" w:rsidRDefault="00417924" w:rsidP="00417924">
      <w:pPr>
        <w:rPr>
          <w:u w:val="single"/>
        </w:rPr>
      </w:pPr>
      <w:r w:rsidRPr="00417924">
        <w:rPr>
          <w:u w:val="single"/>
        </w:rPr>
        <w:t>Attention les réponses à apporter visent les travailleurs du public cible.</w:t>
      </w:r>
    </w:p>
    <w:p w14:paraId="3B95B285" w14:textId="77777777" w:rsidR="00417924" w:rsidRPr="00417924" w:rsidRDefault="00417924" w:rsidP="00417924">
      <w:pPr>
        <w:rPr>
          <w:b/>
          <w:u w:val="single"/>
        </w:rPr>
      </w:pPr>
      <w:r w:rsidRPr="00417924">
        <w:rPr>
          <w:b/>
          <w:u w:val="single"/>
        </w:rPr>
        <w:t>1. Les activités proposées dans votre programme d’insertion sont-elles adaptées aux besoins des groupes cibles de l’égalité des chances ?</w:t>
      </w:r>
      <w:r w:rsidRPr="00417924">
        <w:rPr>
          <w:u w:val="single"/>
        </w:rPr>
        <w:t xml:space="preserve"> (maximum 10 lignes)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17924" w:rsidRPr="00417924" w14:paraId="2378C74B" w14:textId="77777777" w:rsidTr="002F2450">
        <w:tc>
          <w:tcPr>
            <w:tcW w:w="9060" w:type="dxa"/>
            <w:tcBorders>
              <w:top w:val="single" w:sz="4" w:space="0" w:color="000000"/>
              <w:left w:val="single" w:sz="4" w:space="0" w:color="000000"/>
              <w:bottom w:val="single" w:sz="4" w:space="0" w:color="000000"/>
              <w:right w:val="single" w:sz="4" w:space="0" w:color="000000"/>
            </w:tcBorders>
          </w:tcPr>
          <w:p w14:paraId="78EE6EDB" w14:textId="77777777" w:rsidR="00417924" w:rsidRPr="00417924" w:rsidRDefault="00417924" w:rsidP="00417924">
            <w:pPr>
              <w:rPr>
                <w:u w:val="single"/>
                <w:lang w:val="en-GB"/>
              </w:rPr>
            </w:pPr>
          </w:p>
          <w:p w14:paraId="6E1FBFE4" w14:textId="77777777" w:rsidR="00417924" w:rsidRPr="00417924" w:rsidRDefault="00417924" w:rsidP="00417924">
            <w:pPr>
              <w:rPr>
                <w:u w:val="single"/>
                <w:lang w:val="en-GB"/>
              </w:rPr>
            </w:pPr>
          </w:p>
          <w:p w14:paraId="5311833D" w14:textId="77777777" w:rsidR="00417924" w:rsidRPr="00417924" w:rsidRDefault="00417924" w:rsidP="00417924">
            <w:pPr>
              <w:rPr>
                <w:u w:val="single"/>
                <w:lang w:val="en-GB"/>
              </w:rPr>
            </w:pPr>
          </w:p>
          <w:p w14:paraId="61E4AD46" w14:textId="77777777" w:rsidR="00417924" w:rsidRPr="00417924" w:rsidRDefault="00417924" w:rsidP="00417924">
            <w:pPr>
              <w:rPr>
                <w:u w:val="single"/>
                <w:lang w:val="en-GB"/>
              </w:rPr>
            </w:pPr>
          </w:p>
          <w:p w14:paraId="1CD848C6" w14:textId="77777777" w:rsidR="00417924" w:rsidRPr="00417924" w:rsidRDefault="00417924" w:rsidP="00417924">
            <w:pPr>
              <w:rPr>
                <w:u w:val="single"/>
                <w:lang w:val="en-GB"/>
              </w:rPr>
            </w:pPr>
          </w:p>
          <w:p w14:paraId="306C8E73" w14:textId="77777777" w:rsidR="00417924" w:rsidRPr="00417924" w:rsidRDefault="00417924" w:rsidP="00417924">
            <w:pPr>
              <w:rPr>
                <w:u w:val="single"/>
                <w:lang w:val="en-GB"/>
              </w:rPr>
            </w:pPr>
          </w:p>
          <w:p w14:paraId="4FA1A64C" w14:textId="77777777" w:rsidR="00417924" w:rsidRPr="00417924" w:rsidRDefault="00417924" w:rsidP="00417924">
            <w:pPr>
              <w:rPr>
                <w:u w:val="single"/>
                <w:lang w:val="en-GB"/>
              </w:rPr>
            </w:pPr>
          </w:p>
          <w:p w14:paraId="07758742" w14:textId="77777777" w:rsidR="00417924" w:rsidRPr="00417924" w:rsidRDefault="00417924" w:rsidP="00417924">
            <w:pPr>
              <w:rPr>
                <w:u w:val="single"/>
                <w:lang w:val="en-GB"/>
              </w:rPr>
            </w:pPr>
          </w:p>
          <w:p w14:paraId="42D293B1" w14:textId="77777777" w:rsidR="00417924" w:rsidRPr="00417924" w:rsidRDefault="00417924" w:rsidP="00417924">
            <w:pPr>
              <w:rPr>
                <w:u w:val="single"/>
                <w:lang w:val="en-GB"/>
              </w:rPr>
            </w:pPr>
          </w:p>
        </w:tc>
      </w:tr>
    </w:tbl>
    <w:p w14:paraId="6B82417D" w14:textId="77777777" w:rsidR="00417924" w:rsidRPr="00417924" w:rsidRDefault="00417924" w:rsidP="00417924">
      <w:pPr>
        <w:rPr>
          <w:u w:val="single"/>
          <w:lang w:val="fr-FR"/>
        </w:rPr>
      </w:pPr>
    </w:p>
    <w:p w14:paraId="7F174FEB" w14:textId="77777777" w:rsidR="00417924" w:rsidRPr="00417924" w:rsidRDefault="00417924" w:rsidP="00417924">
      <w:pPr>
        <w:rPr>
          <w:b/>
          <w:u w:val="single"/>
        </w:rPr>
      </w:pPr>
      <w:r w:rsidRPr="00417924">
        <w:rPr>
          <w:b/>
          <w:u w:val="single"/>
        </w:rPr>
        <w:t xml:space="preserve">2. Des facteurs empêchent-ils certains groupes cibles de l’égalité des chances de participer à ce projet ? Des mesures supplémentaires peuvent-elles être prises pour y parvenir ? </w:t>
      </w:r>
      <w:r w:rsidRPr="00417924">
        <w:rPr>
          <w:u w:val="single"/>
        </w:rPr>
        <w:t>(maximum 10 lignes)</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17924" w:rsidRPr="00417924" w14:paraId="1C222391" w14:textId="77777777" w:rsidTr="002F2450">
        <w:tc>
          <w:tcPr>
            <w:tcW w:w="9060" w:type="dxa"/>
            <w:tcBorders>
              <w:top w:val="single" w:sz="4" w:space="0" w:color="000000"/>
              <w:left w:val="single" w:sz="4" w:space="0" w:color="000000"/>
              <w:bottom w:val="single" w:sz="4" w:space="0" w:color="000000"/>
              <w:right w:val="single" w:sz="4" w:space="0" w:color="000000"/>
            </w:tcBorders>
          </w:tcPr>
          <w:p w14:paraId="3C61DFC9" w14:textId="77777777" w:rsidR="00417924" w:rsidRPr="00417924" w:rsidRDefault="00417924" w:rsidP="00417924">
            <w:pPr>
              <w:rPr>
                <w:u w:val="single"/>
                <w:lang w:val="en-GB"/>
              </w:rPr>
            </w:pPr>
          </w:p>
          <w:p w14:paraId="11D2EDC6" w14:textId="77777777" w:rsidR="00417924" w:rsidRPr="00417924" w:rsidRDefault="00417924" w:rsidP="00417924">
            <w:pPr>
              <w:rPr>
                <w:u w:val="single"/>
                <w:lang w:val="en-GB"/>
              </w:rPr>
            </w:pPr>
          </w:p>
          <w:p w14:paraId="63F890E8" w14:textId="77777777" w:rsidR="00417924" w:rsidRPr="00417924" w:rsidRDefault="00417924" w:rsidP="00417924">
            <w:pPr>
              <w:rPr>
                <w:u w:val="single"/>
                <w:lang w:val="en-GB"/>
              </w:rPr>
            </w:pPr>
          </w:p>
          <w:p w14:paraId="51DBF52A" w14:textId="77777777" w:rsidR="00417924" w:rsidRPr="00417924" w:rsidRDefault="00417924" w:rsidP="00417924">
            <w:pPr>
              <w:rPr>
                <w:u w:val="single"/>
                <w:lang w:val="en-GB"/>
              </w:rPr>
            </w:pPr>
          </w:p>
          <w:p w14:paraId="7E5920C6" w14:textId="77777777" w:rsidR="00417924" w:rsidRPr="00417924" w:rsidRDefault="00417924" w:rsidP="00417924">
            <w:pPr>
              <w:rPr>
                <w:u w:val="single"/>
                <w:lang w:val="en-GB"/>
              </w:rPr>
            </w:pPr>
          </w:p>
          <w:p w14:paraId="3C4B47F0" w14:textId="77777777" w:rsidR="00417924" w:rsidRPr="00417924" w:rsidRDefault="00417924" w:rsidP="00417924">
            <w:pPr>
              <w:rPr>
                <w:u w:val="single"/>
                <w:lang w:val="en-GB"/>
              </w:rPr>
            </w:pPr>
          </w:p>
          <w:p w14:paraId="2F138D58" w14:textId="77777777" w:rsidR="00417924" w:rsidRPr="00417924" w:rsidRDefault="00417924" w:rsidP="00417924">
            <w:pPr>
              <w:rPr>
                <w:u w:val="single"/>
                <w:lang w:val="en-GB"/>
              </w:rPr>
            </w:pPr>
          </w:p>
        </w:tc>
      </w:tr>
    </w:tbl>
    <w:p w14:paraId="64BB26CC" w14:textId="060C2EBC" w:rsidR="00417924" w:rsidRDefault="00417924" w:rsidP="00417924">
      <w:pPr>
        <w:rPr>
          <w:b/>
          <w:u w:val="single"/>
        </w:rPr>
      </w:pPr>
    </w:p>
    <w:p w14:paraId="1C69A5CF" w14:textId="77777777" w:rsidR="00417924" w:rsidRDefault="00417924">
      <w:pPr>
        <w:jc w:val="left"/>
        <w:rPr>
          <w:b/>
          <w:u w:val="single"/>
        </w:rPr>
      </w:pPr>
      <w:r>
        <w:rPr>
          <w:b/>
          <w:u w:val="single"/>
        </w:rPr>
        <w:br w:type="page"/>
      </w:r>
    </w:p>
    <w:p w14:paraId="38F40FBA" w14:textId="77777777" w:rsidR="00417924" w:rsidRPr="00417924" w:rsidRDefault="00417924" w:rsidP="00417924">
      <w:pPr>
        <w:rPr>
          <w:b/>
          <w:u w:val="single"/>
        </w:rPr>
      </w:pPr>
    </w:p>
    <w:p w14:paraId="7ACC57FE" w14:textId="77777777" w:rsidR="00417924" w:rsidRPr="00417924" w:rsidRDefault="00417924" w:rsidP="00417924">
      <w:pPr>
        <w:rPr>
          <w:b/>
          <w:u w:val="single"/>
        </w:rPr>
      </w:pPr>
      <w:r w:rsidRPr="00417924">
        <w:rPr>
          <w:b/>
          <w:u w:val="single"/>
        </w:rPr>
        <w:t xml:space="preserve">3.Quelle est la répartition (en %) des femmes et des hommes dans votre projet ? </w:t>
      </w:r>
    </w:p>
    <w:tbl>
      <w:tblPr>
        <w:tblW w:w="3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561"/>
      </w:tblGrid>
      <w:tr w:rsidR="00417924" w:rsidRPr="00417924" w14:paraId="1B45B687" w14:textId="77777777" w:rsidTr="002F2450">
        <w:trPr>
          <w:jc w:val="center"/>
        </w:trPr>
        <w:tc>
          <w:tcPr>
            <w:tcW w:w="1543" w:type="dxa"/>
            <w:tcBorders>
              <w:top w:val="single" w:sz="4" w:space="0" w:color="000000"/>
              <w:left w:val="single" w:sz="4" w:space="0" w:color="000000"/>
              <w:bottom w:val="single" w:sz="4" w:space="0" w:color="000000"/>
              <w:right w:val="single" w:sz="4" w:space="0" w:color="000000"/>
            </w:tcBorders>
            <w:vAlign w:val="center"/>
            <w:hideMark/>
          </w:tcPr>
          <w:p w14:paraId="0C589D18" w14:textId="77777777" w:rsidR="00417924" w:rsidRPr="00417924" w:rsidRDefault="00417924" w:rsidP="00417924">
            <w:pPr>
              <w:rPr>
                <w:u w:val="single"/>
                <w:lang w:val="en-GB"/>
              </w:rPr>
            </w:pPr>
            <w:r w:rsidRPr="00417924">
              <w:rPr>
                <w:u w:val="single"/>
                <w:lang w:val="en-GB"/>
              </w:rPr>
              <w:t>Femmes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E8F51E6" w14:textId="77777777" w:rsidR="00417924" w:rsidRPr="00417924" w:rsidRDefault="00417924" w:rsidP="00417924">
            <w:pPr>
              <w:rPr>
                <w:u w:val="single"/>
                <w:lang w:val="en-GB"/>
              </w:rPr>
            </w:pPr>
            <w:r w:rsidRPr="00417924">
              <w:rPr>
                <w:u w:val="single"/>
                <w:lang w:val="en-GB"/>
              </w:rPr>
              <w:t>Hommes (%)</w:t>
            </w:r>
          </w:p>
        </w:tc>
      </w:tr>
      <w:tr w:rsidR="00417924" w:rsidRPr="00417924" w14:paraId="2A3AF649" w14:textId="77777777" w:rsidTr="002F2450">
        <w:trPr>
          <w:jc w:val="center"/>
        </w:trPr>
        <w:tc>
          <w:tcPr>
            <w:tcW w:w="1543" w:type="dxa"/>
            <w:tcBorders>
              <w:top w:val="single" w:sz="4" w:space="0" w:color="000000"/>
              <w:left w:val="single" w:sz="4" w:space="0" w:color="000000"/>
              <w:bottom w:val="single" w:sz="4" w:space="0" w:color="000000"/>
              <w:right w:val="single" w:sz="4" w:space="0" w:color="000000"/>
            </w:tcBorders>
            <w:vAlign w:val="center"/>
          </w:tcPr>
          <w:p w14:paraId="5C7827F1" w14:textId="77777777" w:rsidR="00417924" w:rsidRPr="00417924" w:rsidRDefault="00417924" w:rsidP="00417924">
            <w:pPr>
              <w:rPr>
                <w:u w:val="single"/>
                <w:lang w:val="en-GB"/>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A12CA9" w14:textId="77777777" w:rsidR="00417924" w:rsidRPr="00417924" w:rsidRDefault="00417924" w:rsidP="00417924">
            <w:pPr>
              <w:rPr>
                <w:u w:val="single"/>
                <w:lang w:val="en-GB"/>
              </w:rPr>
            </w:pPr>
          </w:p>
        </w:tc>
      </w:tr>
    </w:tbl>
    <w:p w14:paraId="33070C69" w14:textId="77777777" w:rsidR="00417924" w:rsidRPr="00417924" w:rsidRDefault="00417924" w:rsidP="00417924">
      <w:pPr>
        <w:rPr>
          <w:b/>
          <w:u w:val="single"/>
          <w:lang w:val="fr-FR"/>
        </w:rPr>
      </w:pPr>
    </w:p>
    <w:p w14:paraId="3073F355" w14:textId="77777777" w:rsidR="00417924" w:rsidRPr="00417924" w:rsidRDefault="00417924" w:rsidP="00417924">
      <w:pPr>
        <w:rPr>
          <w:u w:val="single"/>
        </w:rPr>
      </w:pPr>
      <w:r w:rsidRPr="00417924">
        <w:rPr>
          <w:b/>
          <w:u w:val="single"/>
        </w:rPr>
        <w:t>4.Prévoyez-vous une  catégorisation du genre qui est neutre ?</w:t>
      </w:r>
      <w:r w:rsidRPr="00417924">
        <w:rPr>
          <w:u w:val="single"/>
        </w:rPr>
        <w:t xml:space="preserve"> Par exemple homme/femme/x. </w:t>
      </w:r>
    </w:p>
    <w:tbl>
      <w:tblPr>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0"/>
      </w:tblGrid>
      <w:tr w:rsidR="00417924" w:rsidRPr="00417924" w14:paraId="327C09C4" w14:textId="77777777" w:rsidTr="002F2450">
        <w:tc>
          <w:tcPr>
            <w:tcW w:w="8342" w:type="dxa"/>
            <w:tcBorders>
              <w:top w:val="single" w:sz="4" w:space="0" w:color="000000"/>
              <w:left w:val="single" w:sz="4" w:space="0" w:color="000000"/>
              <w:bottom w:val="single" w:sz="4" w:space="0" w:color="000000"/>
              <w:right w:val="single" w:sz="4" w:space="0" w:color="000000"/>
            </w:tcBorders>
            <w:hideMark/>
          </w:tcPr>
          <w:p w14:paraId="6B4ADFE3" w14:textId="77777777" w:rsidR="00417924" w:rsidRPr="00417924" w:rsidRDefault="00417924" w:rsidP="00417924">
            <w:pPr>
              <w:rPr>
                <w:u w:val="single"/>
                <w:lang w:val="en-GB"/>
              </w:rPr>
            </w:pPr>
            <w:proofErr w:type="spellStart"/>
            <w:r w:rsidRPr="00417924">
              <w:rPr>
                <w:u w:val="single"/>
                <w:lang w:val="en-GB"/>
              </w:rPr>
              <w:t>oui</w:t>
            </w:r>
            <w:proofErr w:type="spellEnd"/>
            <w:r w:rsidRPr="00417924">
              <w:rPr>
                <w:u w:val="single"/>
                <w:lang w:val="en-GB"/>
              </w:rPr>
              <w:t>/non</w:t>
            </w:r>
          </w:p>
        </w:tc>
      </w:tr>
    </w:tbl>
    <w:p w14:paraId="5B8F793F" w14:textId="77777777" w:rsidR="00417924" w:rsidRPr="00417924" w:rsidRDefault="00417924" w:rsidP="00417924">
      <w:pPr>
        <w:rPr>
          <w:u w:val="single"/>
        </w:rPr>
      </w:pPr>
    </w:p>
    <w:p w14:paraId="2A2B45F2" w14:textId="77777777" w:rsidR="00417924" w:rsidRPr="00417924" w:rsidRDefault="00417924" w:rsidP="00417924">
      <w:pPr>
        <w:rPr>
          <w:b/>
          <w:u w:val="single"/>
        </w:rPr>
      </w:pPr>
      <w:r w:rsidRPr="00417924">
        <w:rPr>
          <w:b/>
          <w:u w:val="single"/>
        </w:rPr>
        <w:t>5. Occupez-vous des travailleurs ayant une aptitude réduite au travail? Si oui, dans quelle proportion (en %) ?</w:t>
      </w:r>
    </w:p>
    <w:tbl>
      <w:tblPr>
        <w:tblW w:w="83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5"/>
      </w:tblGrid>
      <w:tr w:rsidR="00417924" w:rsidRPr="00417924" w14:paraId="4E703CD6" w14:textId="77777777" w:rsidTr="002F2450">
        <w:tc>
          <w:tcPr>
            <w:tcW w:w="8356" w:type="dxa"/>
            <w:tcBorders>
              <w:top w:val="single" w:sz="4" w:space="0" w:color="000000"/>
              <w:left w:val="single" w:sz="4" w:space="0" w:color="000000"/>
              <w:bottom w:val="single" w:sz="4" w:space="0" w:color="000000"/>
              <w:right w:val="single" w:sz="4" w:space="0" w:color="000000"/>
            </w:tcBorders>
          </w:tcPr>
          <w:p w14:paraId="59272982" w14:textId="77777777" w:rsidR="00417924" w:rsidRPr="00417924" w:rsidRDefault="00417924" w:rsidP="00417924">
            <w:pPr>
              <w:rPr>
                <w:u w:val="single"/>
                <w:lang w:val="en-GB"/>
              </w:rPr>
            </w:pPr>
          </w:p>
        </w:tc>
      </w:tr>
    </w:tbl>
    <w:p w14:paraId="42DACB10" w14:textId="77777777" w:rsidR="00417924" w:rsidRPr="00417924" w:rsidRDefault="00417924" w:rsidP="00417924">
      <w:pPr>
        <w:rPr>
          <w:b/>
          <w:u w:val="single"/>
          <w:lang w:val="fr-FR"/>
        </w:rPr>
      </w:pPr>
    </w:p>
    <w:p w14:paraId="5EACFF2D" w14:textId="77777777" w:rsidR="00417924" w:rsidRPr="00417924" w:rsidRDefault="00417924" w:rsidP="00417924">
      <w:pPr>
        <w:rPr>
          <w:b/>
          <w:u w:val="single"/>
        </w:rPr>
      </w:pPr>
      <w:r w:rsidRPr="00417924">
        <w:rPr>
          <w:b/>
          <w:u w:val="single"/>
        </w:rPr>
        <w:t>6. Quel est le pourcentage des travailleurs du public cible qui ont :</w:t>
      </w:r>
    </w:p>
    <w:p w14:paraId="2DC63D70" w14:textId="77777777" w:rsidR="00417924" w:rsidRPr="00417924" w:rsidRDefault="00417924" w:rsidP="00417924">
      <w:pPr>
        <w:rPr>
          <w:u w:val="single"/>
        </w:rPr>
      </w:pPr>
      <w:r w:rsidRPr="00417924">
        <w:rPr>
          <w:u w:val="single"/>
        </w:rPr>
        <w:t>la nationalité belge ? : ….%</w:t>
      </w:r>
    </w:p>
    <w:p w14:paraId="292FAE3B" w14:textId="77777777" w:rsidR="00417924" w:rsidRPr="00417924" w:rsidRDefault="00417924" w:rsidP="00417924">
      <w:pPr>
        <w:rPr>
          <w:u w:val="single"/>
        </w:rPr>
      </w:pPr>
      <w:r w:rsidRPr="00417924">
        <w:rPr>
          <w:u w:val="single"/>
        </w:rPr>
        <w:t>la nationalité d’un pays de l’Union européenne ? : ….%</w:t>
      </w:r>
    </w:p>
    <w:p w14:paraId="253BDE48" w14:textId="77777777" w:rsidR="00417924" w:rsidRPr="00417924" w:rsidRDefault="00417924" w:rsidP="00417924">
      <w:pPr>
        <w:rPr>
          <w:u w:val="single"/>
        </w:rPr>
      </w:pPr>
      <w:r w:rsidRPr="00417924">
        <w:rPr>
          <w:u w:val="single"/>
        </w:rPr>
        <w:t>la nationalité d’un pays en dehors de l’Union européenne ? :….%</w:t>
      </w:r>
    </w:p>
    <w:p w14:paraId="04CB49A0" w14:textId="77777777" w:rsidR="00417924" w:rsidRPr="00417924" w:rsidRDefault="00417924" w:rsidP="00417924">
      <w:pPr>
        <w:rPr>
          <w:u w:val="single"/>
        </w:rPr>
      </w:pPr>
    </w:p>
    <w:p w14:paraId="05D42DF6" w14:textId="0AD176DF" w:rsidR="00417924" w:rsidRPr="00417924" w:rsidRDefault="00417924" w:rsidP="00417924">
      <w:pPr>
        <w:rPr>
          <w:b/>
          <w:u w:val="single"/>
        </w:rPr>
      </w:pPr>
      <w:r w:rsidRPr="00417924">
        <w:rPr>
          <w:b/>
          <w:u w:val="single"/>
        </w:rPr>
        <w:t>7. Les activités de votre projet se déroulent-elles dans :</w:t>
      </w:r>
    </w:p>
    <w:p w14:paraId="37F3D7A3" w14:textId="03FE4851" w:rsidR="00417924" w:rsidRPr="00417924" w:rsidRDefault="00417924" w:rsidP="00417924">
      <w:pPr>
        <w:rPr>
          <w:u w:val="single"/>
        </w:rPr>
      </w:pPr>
      <w:r w:rsidRPr="00417924">
        <w:rPr>
          <w:u w:val="single"/>
        </w:rPr>
        <w:t>une Zone de revitalisation urbaine (ZRU)? oui / non</w:t>
      </w:r>
    </w:p>
    <w:p w14:paraId="20A45492" w14:textId="77777777" w:rsidR="00417924" w:rsidRPr="00417924" w:rsidRDefault="00417924" w:rsidP="00417924">
      <w:pPr>
        <w:rPr>
          <w:u w:val="single"/>
        </w:rPr>
      </w:pPr>
      <w:r w:rsidRPr="00417924">
        <w:rPr>
          <w:u w:val="single"/>
        </w:rPr>
        <w:t>une Zone d’économie urbaine Stimulée (ZEUS) ? oui / non</w:t>
      </w:r>
    </w:p>
    <w:p w14:paraId="5B4D1C09" w14:textId="77777777" w:rsidR="00417924" w:rsidRPr="00417924" w:rsidRDefault="00417924" w:rsidP="00417924">
      <w:pPr>
        <w:rPr>
          <w:u w:val="single"/>
        </w:rPr>
      </w:pPr>
    </w:p>
    <w:p w14:paraId="70B52B17" w14:textId="77777777" w:rsidR="00417924" w:rsidRDefault="00417924" w:rsidP="00417924">
      <w:pPr>
        <w:rPr>
          <w:u w:val="single"/>
        </w:rPr>
      </w:pPr>
    </w:p>
    <w:p w14:paraId="01BA6364" w14:textId="77777777" w:rsidR="00417924" w:rsidRPr="00417924" w:rsidRDefault="00417924" w:rsidP="00417924">
      <w:pPr>
        <w:rPr>
          <w:u w:val="single"/>
        </w:rPr>
      </w:pPr>
    </w:p>
    <w:p w14:paraId="23D49C04" w14:textId="77777777" w:rsidR="00BC1F0E" w:rsidRDefault="00BC1F0E">
      <w:pPr>
        <w:jc w:val="left"/>
        <w:rPr>
          <w:szCs w:val="20"/>
        </w:rPr>
      </w:pPr>
      <w:r>
        <w:rPr>
          <w:szCs w:val="20"/>
        </w:rPr>
        <w:br w:type="page"/>
      </w:r>
    </w:p>
    <w:p w14:paraId="3AA465B4" w14:textId="77777777" w:rsidR="001B2981" w:rsidRPr="001B2981" w:rsidRDefault="001B2981" w:rsidP="001B2981">
      <w:pPr>
        <w:pStyle w:val="ListParagraph"/>
        <w:ind w:left="360" w:hanging="360"/>
        <w:rPr>
          <w:szCs w:val="20"/>
        </w:rPr>
      </w:pPr>
    </w:p>
    <w:p w14:paraId="70520B33" w14:textId="77777777" w:rsidR="001B2981" w:rsidRDefault="001B2981" w:rsidP="001B2981">
      <w:pPr>
        <w:spacing w:after="160" w:line="256" w:lineRule="auto"/>
        <w:jc w:val="left"/>
        <w:rPr>
          <w:rFonts w:eastAsia="Times" w:cs="Times"/>
          <w:b/>
          <w:sz w:val="24"/>
          <w:szCs w:val="28"/>
          <w:u w:val="single"/>
          <w:lang w:val="fr-FR" w:eastAsia="ar-SA"/>
        </w:rPr>
      </w:pPr>
      <w:r>
        <w:rPr>
          <w:rFonts w:eastAsia="Times" w:cs="Times"/>
          <w:b/>
          <w:sz w:val="24"/>
          <w:szCs w:val="28"/>
          <w:u w:val="single"/>
          <w:lang w:val="fr-FR" w:eastAsia="ar-SA"/>
        </w:rPr>
        <w:t>PARTIE III : Annexes à joindre</w:t>
      </w:r>
    </w:p>
    <w:p w14:paraId="1684939F" w14:textId="77777777" w:rsidR="001B2981" w:rsidRDefault="001B2981" w:rsidP="001B2981">
      <w:pPr>
        <w:spacing w:after="160" w:line="256" w:lineRule="auto"/>
        <w:jc w:val="left"/>
        <w:rPr>
          <w:rFonts w:eastAsia="Times" w:cs="Times"/>
          <w:bCs/>
          <w:szCs w:val="20"/>
          <w:lang w:val="fr-FR" w:eastAsia="ar-SA"/>
        </w:rPr>
      </w:pPr>
    </w:p>
    <w:p w14:paraId="77200A68" w14:textId="77777777" w:rsidR="001B2981" w:rsidRDefault="001B2981" w:rsidP="001B2981">
      <w:pPr>
        <w:numPr>
          <w:ilvl w:val="0"/>
          <w:numId w:val="2"/>
        </w:numPr>
        <w:spacing w:after="160" w:line="256" w:lineRule="auto"/>
        <w:rPr>
          <w:rFonts w:eastAsia="Times" w:cs="Times"/>
          <w:bCs/>
          <w:szCs w:val="20"/>
          <w:lang w:eastAsia="ar-SA"/>
        </w:rPr>
      </w:pPr>
      <w:r>
        <w:rPr>
          <w:rFonts w:eastAsia="Times" w:cs="Times"/>
          <w:bCs/>
          <w:szCs w:val="20"/>
          <w:lang w:eastAsia="ar-SA"/>
        </w:rPr>
        <w:t>Le tableau de personnel qui reprend les travailleurs du public cible et des encadrants lors de l’introduction de la demande.</w:t>
      </w:r>
    </w:p>
    <w:p w14:paraId="233C3B35" w14:textId="7EAD9617" w:rsidR="001B2981" w:rsidRDefault="001B2981" w:rsidP="001B2981">
      <w:pPr>
        <w:numPr>
          <w:ilvl w:val="0"/>
          <w:numId w:val="2"/>
        </w:numPr>
        <w:spacing w:after="160" w:line="256" w:lineRule="auto"/>
        <w:rPr>
          <w:rFonts w:eastAsia="Times" w:cs="Times"/>
          <w:bCs/>
          <w:szCs w:val="20"/>
          <w:lang w:eastAsia="ar-SA"/>
        </w:rPr>
      </w:pPr>
      <w:r>
        <w:rPr>
          <w:rFonts w:eastAsia="Times" w:cs="Times"/>
          <w:bCs/>
          <w:szCs w:val="20"/>
          <w:lang w:eastAsia="ar-SA"/>
        </w:rPr>
        <w:t>Au niveau du public cible, il y a lieu de préciser si les personnes sont sous statut dispositif d’emploi d’insertion en économie sociale (Insertion) / dispositif d’emploi d’insertion en économie sociale (Transition) /ACS insertion / article 60</w:t>
      </w:r>
      <w:r w:rsidR="009E33B6">
        <w:rPr>
          <w:rFonts w:eastAsia="Times" w:cs="Times"/>
          <w:bCs/>
          <w:szCs w:val="20"/>
          <w:lang w:eastAsia="ar-SA"/>
        </w:rPr>
        <w:t>§7</w:t>
      </w:r>
      <w:r>
        <w:rPr>
          <w:rFonts w:eastAsia="Times" w:cs="Times"/>
          <w:bCs/>
          <w:szCs w:val="20"/>
          <w:lang w:eastAsia="ar-SA"/>
        </w:rPr>
        <w:t>.</w:t>
      </w:r>
    </w:p>
    <w:p w14:paraId="58B82ACE" w14:textId="77777777" w:rsidR="001B2981" w:rsidRDefault="001B2981" w:rsidP="001B2981">
      <w:pPr>
        <w:numPr>
          <w:ilvl w:val="0"/>
          <w:numId w:val="2"/>
        </w:numPr>
        <w:spacing w:after="160" w:line="256" w:lineRule="auto"/>
        <w:rPr>
          <w:rFonts w:eastAsia="Times" w:cs="Times"/>
          <w:bCs/>
          <w:szCs w:val="20"/>
          <w:lang w:eastAsia="ar-SA"/>
        </w:rPr>
      </w:pPr>
      <w:r>
        <w:rPr>
          <w:rFonts w:eastAsia="Times" w:cs="Times"/>
          <w:bCs/>
          <w:szCs w:val="20"/>
          <w:lang w:eastAsia="ar-SA"/>
        </w:rPr>
        <w:t xml:space="preserve">Tous les contrats de travail du public cible en cours lors de l’introduction de cette demande. </w:t>
      </w:r>
    </w:p>
    <w:p w14:paraId="2C4F16C6" w14:textId="6463F893" w:rsidR="001B2981" w:rsidRDefault="001B2981" w:rsidP="001B2981">
      <w:pPr>
        <w:numPr>
          <w:ilvl w:val="0"/>
          <w:numId w:val="2"/>
        </w:numPr>
        <w:spacing w:after="160" w:line="256" w:lineRule="auto"/>
        <w:rPr>
          <w:rFonts w:eastAsia="Times" w:cs="Times"/>
          <w:bCs/>
          <w:szCs w:val="20"/>
          <w:lang w:eastAsia="ar-SA"/>
        </w:rPr>
      </w:pPr>
      <w:r>
        <w:rPr>
          <w:rFonts w:eastAsia="Times" w:cs="Times"/>
          <w:bCs/>
          <w:szCs w:val="20"/>
          <w:lang w:eastAsia="ar-SA"/>
        </w:rPr>
        <w:t>Toutes les conventions de mise à disposition des travailleurs article 60§7 signées avec les CPAS en cours lors de l’introduction de cette demande.</w:t>
      </w:r>
    </w:p>
    <w:p w14:paraId="77594FF3" w14:textId="594E9449" w:rsidR="001B2981" w:rsidRPr="001B2981" w:rsidRDefault="001B2981" w:rsidP="001B2981">
      <w:pPr>
        <w:numPr>
          <w:ilvl w:val="0"/>
          <w:numId w:val="2"/>
        </w:numPr>
        <w:spacing w:after="160" w:line="256" w:lineRule="auto"/>
        <w:rPr>
          <w:rFonts w:eastAsia="Times" w:cs="Times"/>
          <w:b/>
          <w:sz w:val="24"/>
          <w:szCs w:val="28"/>
          <w:u w:val="single"/>
          <w:lang w:val="fr-FR" w:eastAsia="ar-SA"/>
        </w:rPr>
      </w:pPr>
      <w:r>
        <w:rPr>
          <w:rFonts w:eastAsia="Times" w:cs="Times"/>
          <w:bCs/>
          <w:szCs w:val="20"/>
          <w:lang w:eastAsia="ar-SA"/>
        </w:rPr>
        <w:t xml:space="preserve">Tous les contrats de travail des encadrants en cours lors de l’introduction de cette demande. </w:t>
      </w:r>
    </w:p>
    <w:p w14:paraId="6936084A" w14:textId="77777777" w:rsidR="00BC1F0E" w:rsidRDefault="00BC1F0E">
      <w:pPr>
        <w:jc w:val="left"/>
        <w:rPr>
          <w:rFonts w:eastAsia="Times" w:cs="Times"/>
          <w:b/>
          <w:sz w:val="24"/>
          <w:szCs w:val="28"/>
          <w:u w:val="single"/>
          <w:lang w:val="fr-FR" w:eastAsia="ar-SA"/>
        </w:rPr>
      </w:pPr>
      <w:r>
        <w:rPr>
          <w:rFonts w:eastAsia="Times" w:cs="Times"/>
          <w:b/>
          <w:sz w:val="24"/>
          <w:szCs w:val="28"/>
          <w:u w:val="single"/>
          <w:lang w:val="fr-FR" w:eastAsia="ar-SA"/>
        </w:rPr>
        <w:br w:type="page"/>
      </w:r>
    </w:p>
    <w:p w14:paraId="602134B4" w14:textId="2E721255" w:rsidR="001B2981" w:rsidRPr="001B2981" w:rsidRDefault="001B2981" w:rsidP="001B2981">
      <w:pPr>
        <w:spacing w:after="160" w:line="256" w:lineRule="auto"/>
        <w:rPr>
          <w:rFonts w:eastAsia="Times" w:cs="Times"/>
          <w:b/>
          <w:sz w:val="24"/>
          <w:szCs w:val="28"/>
          <w:u w:val="single"/>
          <w:lang w:val="fr-FR" w:eastAsia="ar-SA"/>
        </w:rPr>
      </w:pPr>
      <w:r w:rsidRPr="001B2981">
        <w:rPr>
          <w:rFonts w:eastAsia="Times" w:cs="Times"/>
          <w:b/>
          <w:sz w:val="24"/>
          <w:szCs w:val="28"/>
          <w:u w:val="single"/>
          <w:lang w:val="fr-FR" w:eastAsia="ar-SA"/>
        </w:rPr>
        <w:lastRenderedPageBreak/>
        <w:t xml:space="preserve">PARTIE IV : Signature </w:t>
      </w:r>
    </w:p>
    <w:p w14:paraId="74EFC503" w14:textId="77777777" w:rsidR="001B2981" w:rsidRDefault="001B2981" w:rsidP="001B2981"/>
    <w:p w14:paraId="2D660C50" w14:textId="56F886A5" w:rsidR="001B2981" w:rsidRDefault="001B2981" w:rsidP="001B2981">
      <w:r>
        <w:t>Signature, nom et qualité de la personne légalement autorisée à engager l’entreprise sociale mandatée.</w:t>
      </w:r>
    </w:p>
    <w:p w14:paraId="0CD873A5" w14:textId="77777777" w:rsidR="001B2981" w:rsidRDefault="001B2981" w:rsidP="001B2981">
      <w:r>
        <w:t>Monsieur</w:t>
      </w:r>
      <w:r>
        <w:tab/>
      </w:r>
      <w:r>
        <w:rPr>
          <w:sz w:val="28"/>
          <w:szCs w:val="28"/>
        </w:rPr>
        <w:t>□</w:t>
      </w:r>
    </w:p>
    <w:p w14:paraId="66D925E1" w14:textId="77777777" w:rsidR="001B2981" w:rsidRDefault="001B2981" w:rsidP="001B2981">
      <w:pPr>
        <w:rPr>
          <w:sz w:val="28"/>
          <w:szCs w:val="28"/>
        </w:rPr>
      </w:pPr>
      <w:r>
        <w:t>Madame</w:t>
      </w:r>
      <w:r>
        <w:tab/>
      </w:r>
      <w:bookmarkStart w:id="2" w:name="_Hlk89071816"/>
      <w:r>
        <w:rPr>
          <w:sz w:val="28"/>
          <w:szCs w:val="28"/>
        </w:rPr>
        <w:t>□</w:t>
      </w:r>
      <w:bookmarkEnd w:id="2"/>
    </w:p>
    <w:p w14:paraId="338F17A2" w14:textId="77777777" w:rsidR="001B2981" w:rsidRDefault="001B2981" w:rsidP="001B2981">
      <w:pPr>
        <w:jc w:val="left"/>
      </w:pPr>
      <w:r>
        <w:t>Autre identité de genre</w:t>
      </w:r>
      <w:r>
        <w:rPr>
          <w:sz w:val="28"/>
          <w:szCs w:val="28"/>
        </w:rPr>
        <w:t xml:space="preserve"> □</w:t>
      </w:r>
    </w:p>
    <w:p w14:paraId="138A751A" w14:textId="77777777" w:rsidR="001B2981" w:rsidRDefault="001B2981" w:rsidP="001B2981">
      <w:r>
        <w:t>Nom</w:t>
      </w:r>
      <w:r>
        <w:tab/>
      </w:r>
      <w:r>
        <w:tab/>
      </w:r>
      <w:r>
        <w:tab/>
      </w:r>
      <w:r>
        <w:tab/>
      </w:r>
      <w:r>
        <w:tab/>
      </w:r>
      <w:r>
        <w:tab/>
        <w:t xml:space="preserve">     Prénom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1B2981" w14:paraId="478D741A" w14:textId="77777777" w:rsidTr="001B2981">
        <w:tc>
          <w:tcPr>
            <w:tcW w:w="4531" w:type="dxa"/>
            <w:tcBorders>
              <w:top w:val="single" w:sz="4" w:space="0" w:color="000000"/>
              <w:left w:val="single" w:sz="4" w:space="0" w:color="000000"/>
              <w:bottom w:val="single" w:sz="4" w:space="0" w:color="000000"/>
              <w:right w:val="single" w:sz="4" w:space="0" w:color="000000"/>
            </w:tcBorders>
          </w:tcPr>
          <w:p w14:paraId="41BB125B" w14:textId="77777777" w:rsidR="001B2981" w:rsidRDefault="001B2981">
            <w:pPr>
              <w:rPr>
                <w:lang w:val="en-GB"/>
              </w:rPr>
            </w:pPr>
          </w:p>
          <w:p w14:paraId="40BBF178" w14:textId="77777777" w:rsidR="001B2981" w:rsidRDefault="001B2981">
            <w:pPr>
              <w:rPr>
                <w:lang w:val="en-GB"/>
              </w:rPr>
            </w:pPr>
          </w:p>
          <w:p w14:paraId="052B5C38" w14:textId="77777777" w:rsidR="001B2981" w:rsidRDefault="001B2981">
            <w:pPr>
              <w:rPr>
                <w:lang w:val="en-GB"/>
              </w:rPr>
            </w:pPr>
          </w:p>
        </w:tc>
        <w:tc>
          <w:tcPr>
            <w:tcW w:w="4531" w:type="dxa"/>
            <w:tcBorders>
              <w:top w:val="single" w:sz="4" w:space="0" w:color="000000"/>
              <w:left w:val="single" w:sz="4" w:space="0" w:color="000000"/>
              <w:bottom w:val="single" w:sz="4" w:space="0" w:color="000000"/>
              <w:right w:val="single" w:sz="4" w:space="0" w:color="000000"/>
            </w:tcBorders>
          </w:tcPr>
          <w:p w14:paraId="6B7D78BA" w14:textId="77777777" w:rsidR="001B2981" w:rsidRDefault="001B2981">
            <w:pPr>
              <w:rPr>
                <w:lang w:val="en-GB"/>
              </w:rPr>
            </w:pPr>
          </w:p>
        </w:tc>
      </w:tr>
    </w:tbl>
    <w:p w14:paraId="18ABDF17" w14:textId="77777777" w:rsidR="001B2981" w:rsidRDefault="001B2981" w:rsidP="001B2981">
      <w:r>
        <w:t>Fonction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B2981" w14:paraId="7CA6BC4F" w14:textId="77777777" w:rsidTr="001B2981">
        <w:tc>
          <w:tcPr>
            <w:tcW w:w="9060" w:type="dxa"/>
            <w:tcBorders>
              <w:top w:val="single" w:sz="4" w:space="0" w:color="000000"/>
              <w:left w:val="single" w:sz="4" w:space="0" w:color="000000"/>
              <w:bottom w:val="single" w:sz="4" w:space="0" w:color="000000"/>
              <w:right w:val="single" w:sz="4" w:space="0" w:color="000000"/>
            </w:tcBorders>
          </w:tcPr>
          <w:p w14:paraId="149A4070" w14:textId="77777777" w:rsidR="001B2981" w:rsidRDefault="001B2981">
            <w:pPr>
              <w:rPr>
                <w:lang w:val="en-GB"/>
              </w:rPr>
            </w:pPr>
          </w:p>
        </w:tc>
      </w:tr>
    </w:tbl>
    <w:p w14:paraId="239328AC" w14:textId="77777777" w:rsidR="001B2981" w:rsidRDefault="001B2981" w:rsidP="001B2981"/>
    <w:p w14:paraId="5F8C1FA1" w14:textId="77777777" w:rsidR="001B2981" w:rsidRDefault="001B2981" w:rsidP="001B2981">
      <w:r>
        <w:t>Veuillez cocher les cases ci-dessous :</w:t>
      </w:r>
    </w:p>
    <w:p w14:paraId="1DA658D4" w14:textId="77777777" w:rsidR="001B2981" w:rsidRDefault="001B2981" w:rsidP="001B2981">
      <w:r>
        <w:rPr>
          <w:sz w:val="28"/>
          <w:szCs w:val="28"/>
        </w:rPr>
        <w:t xml:space="preserve">□ </w:t>
      </w:r>
      <w:r>
        <w:t xml:space="preserve">Lu et approuvé </w:t>
      </w:r>
    </w:p>
    <w:p w14:paraId="00F908A9" w14:textId="4DA50A13" w:rsidR="001B2981" w:rsidRPr="001B2981" w:rsidRDefault="001B2981" w:rsidP="001B2981">
      <w:pPr>
        <w:rPr>
          <w:szCs w:val="20"/>
        </w:rPr>
      </w:pPr>
      <w:r>
        <w:rPr>
          <w:sz w:val="28"/>
          <w:szCs w:val="28"/>
        </w:rPr>
        <w:t xml:space="preserve">□ </w:t>
      </w:r>
      <w:r>
        <w:t>Je déclare être ni en liquidation volontaire, ni en r</w:t>
      </w:r>
      <w:r w:rsidR="00712987">
        <w:t>éorganisation</w:t>
      </w:r>
      <w:r>
        <w:t xml:space="preserve"> judiciaire, ni en faillite</w:t>
      </w:r>
      <w:r>
        <w:rPr>
          <w:sz w:val="28"/>
          <w:szCs w:val="28"/>
        </w:rPr>
        <w:t>.</w:t>
      </w:r>
    </w:p>
    <w:p w14:paraId="6CCDECB2" w14:textId="31C21250" w:rsidR="001B2981" w:rsidRDefault="001B2981" w:rsidP="001B2981">
      <w:r>
        <w:t>Signature</w:t>
      </w:r>
      <w:r w:rsidR="002716F3">
        <w:t xml:space="preserve"> et date</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1B2981" w14:paraId="0759C31D" w14:textId="77777777" w:rsidTr="001B2981">
        <w:tc>
          <w:tcPr>
            <w:tcW w:w="9062" w:type="dxa"/>
            <w:tcBorders>
              <w:top w:val="single" w:sz="4" w:space="0" w:color="000000"/>
              <w:left w:val="single" w:sz="4" w:space="0" w:color="000000"/>
              <w:bottom w:val="single" w:sz="4" w:space="0" w:color="000000"/>
              <w:right w:val="single" w:sz="4" w:space="0" w:color="000000"/>
            </w:tcBorders>
          </w:tcPr>
          <w:p w14:paraId="32FE5670" w14:textId="77777777" w:rsidR="001B2981" w:rsidRDefault="001B2981">
            <w:pPr>
              <w:rPr>
                <w:lang w:val="en-GB"/>
              </w:rPr>
            </w:pPr>
          </w:p>
          <w:p w14:paraId="6246C9BF" w14:textId="77777777" w:rsidR="001B2981" w:rsidRDefault="001B2981">
            <w:pPr>
              <w:rPr>
                <w:lang w:val="en-GB"/>
              </w:rPr>
            </w:pPr>
          </w:p>
          <w:p w14:paraId="50B69407" w14:textId="77777777" w:rsidR="001B2981" w:rsidRDefault="001B2981">
            <w:pPr>
              <w:rPr>
                <w:lang w:val="en-GB"/>
              </w:rPr>
            </w:pPr>
          </w:p>
        </w:tc>
      </w:tr>
    </w:tbl>
    <w:p w14:paraId="199ED899" w14:textId="77777777" w:rsidR="001B2981" w:rsidRDefault="001B2981" w:rsidP="001B2981"/>
    <w:p w14:paraId="7B193CFC" w14:textId="34368375" w:rsidR="00883E17" w:rsidRDefault="00883E17">
      <w:pPr>
        <w:jc w:val="left"/>
      </w:pPr>
      <w:r>
        <w:br w:type="page"/>
      </w:r>
    </w:p>
    <w:p w14:paraId="2A5DF2E7" w14:textId="77777777" w:rsidR="001B2981" w:rsidRDefault="001B2981" w:rsidP="00BC1F0E">
      <w:pPr>
        <w:spacing w:after="0"/>
        <w:jc w:val="left"/>
      </w:pPr>
    </w:p>
    <w:p w14:paraId="0251F0A5" w14:textId="7388FCED" w:rsidR="001B2981" w:rsidRPr="001B2981" w:rsidRDefault="001B2981" w:rsidP="001B2981">
      <w:pPr>
        <w:spacing w:after="160" w:line="256" w:lineRule="auto"/>
        <w:jc w:val="left"/>
        <w:rPr>
          <w:sz w:val="24"/>
          <w:szCs w:val="24"/>
        </w:rPr>
      </w:pPr>
      <w:bookmarkStart w:id="3" w:name="_Toc64444531"/>
      <w:r>
        <w:rPr>
          <w:b/>
          <w:bCs/>
          <w:szCs w:val="20"/>
          <w:u w:val="single"/>
        </w:rPr>
        <w:t>Notice relative à la fourniture des informations concernant un ou plusieurs traitement(s) de données à caractère personnel effectué par ou pour le compte du SPRB</w:t>
      </w:r>
    </w:p>
    <w:p w14:paraId="642FBD26" w14:textId="77777777" w:rsidR="001B2981" w:rsidRDefault="001B2981" w:rsidP="001B2981">
      <w:pPr>
        <w:rPr>
          <w:szCs w:val="20"/>
        </w:rPr>
      </w:pPr>
      <w:r>
        <w:rPr>
          <w:szCs w:val="20"/>
        </w:rPr>
        <w:t xml:space="preserve">La présente notice vous informe, en toute transparence et dans le respect du Règlement général sur la protection des données* (RGPD), du traitement de données à caractère personnel effectué dans le cadre du processus suivant : </w:t>
      </w:r>
      <w:bookmarkStart w:id="4" w:name="_Hlk62221971"/>
      <w:r>
        <w:rPr>
          <w:szCs w:val="20"/>
        </w:rPr>
        <w:t xml:space="preserve">l’octroi par Bruxelles Economie et Emploi d’un mandat et d’un financement aux entreprises sociales agréées, basées en Région de Bruxelles-Capitale, et ayant développé un programme d’insertion socio-professionnelle de travailleurs particulièrement éloignés du marché de l’emploi. </w:t>
      </w:r>
      <w:bookmarkStart w:id="5" w:name="_Hlk70342612"/>
      <w:bookmarkEnd w:id="4"/>
      <w:r>
        <w:rPr>
          <w:szCs w:val="20"/>
        </w:rPr>
        <w:t xml:space="preserve"> </w:t>
      </w:r>
    </w:p>
    <w:bookmarkEnd w:id="5"/>
    <w:p w14:paraId="1678558A" w14:textId="12457D18" w:rsidR="001B2981" w:rsidRDefault="001B2981" w:rsidP="001B2981">
      <w:pPr>
        <w:rPr>
          <w:b/>
          <w:bCs/>
          <w:szCs w:val="20"/>
          <w:u w:val="single"/>
        </w:rPr>
      </w:pPr>
      <w:r>
        <w:rPr>
          <w:szCs w:val="20"/>
        </w:rPr>
        <w:t>*:voir </w:t>
      </w:r>
      <w:hyperlink r:id="rId11" w:history="1">
        <w:r>
          <w:rPr>
            <w:rStyle w:val="Hyperlink"/>
            <w:b/>
            <w:bCs/>
            <w:szCs w:val="20"/>
          </w:rPr>
          <w:t>https://eur-lex.europa.eu/legal-content/FR/TXT/HTML/?uri=CELEX:32016R0679&amp;from=FR</w:t>
        </w:r>
      </w:hyperlink>
    </w:p>
    <w:p w14:paraId="217656D7" w14:textId="77777777" w:rsidR="001B2981" w:rsidRDefault="001B2981" w:rsidP="001B2981">
      <w:pPr>
        <w:pStyle w:val="IntenseQuote"/>
      </w:pPr>
      <w:r>
        <w:t>1.Responsable du traitement et délégué à la protection des données</w:t>
      </w:r>
    </w:p>
    <w:p w14:paraId="53EE496D" w14:textId="77777777" w:rsidR="001B2981" w:rsidRDefault="001B2981" w:rsidP="001B2981">
      <w:pPr>
        <w:rPr>
          <w:szCs w:val="20"/>
        </w:rPr>
      </w:pPr>
      <w:r>
        <w:rPr>
          <w:szCs w:val="20"/>
        </w:rPr>
        <w:t>Le responsable du traitement des données à caractère personnel est enregistré auprès de la Banque-Carrefour des entreprises sous le numéro 0316.381.039. Son identité et ses coordonnées sont :</w:t>
      </w:r>
    </w:p>
    <w:p w14:paraId="7783B3D6" w14:textId="77777777" w:rsidR="001B2981" w:rsidRDefault="001B2981" w:rsidP="001B2981">
      <w:pPr>
        <w:rPr>
          <w:szCs w:val="20"/>
        </w:rPr>
      </w:pPr>
      <w:r>
        <w:rPr>
          <w:szCs w:val="20"/>
        </w:rPr>
        <w:t>Bruxelles Economie et Emploi (Service Public Régional de Bruxelles)</w:t>
      </w:r>
    </w:p>
    <w:p w14:paraId="1296FF66" w14:textId="77777777" w:rsidR="001B2981" w:rsidRDefault="001B2981" w:rsidP="001B2981">
      <w:pPr>
        <w:rPr>
          <w:szCs w:val="20"/>
        </w:rPr>
      </w:pPr>
      <w:r>
        <w:rPr>
          <w:szCs w:val="20"/>
        </w:rPr>
        <w:t xml:space="preserve">Place Saint Lazare 2  - 1035 Bruxelles </w:t>
      </w:r>
    </w:p>
    <w:p w14:paraId="45D099D6" w14:textId="77777777" w:rsidR="001B2981" w:rsidRDefault="00712987" w:rsidP="001B2981">
      <w:pPr>
        <w:rPr>
          <w:szCs w:val="20"/>
        </w:rPr>
      </w:pPr>
      <w:hyperlink r:id="rId12" w:history="1">
        <w:r w:rsidR="001B2981">
          <w:rPr>
            <w:rStyle w:val="Hyperlink"/>
            <w:szCs w:val="20"/>
          </w:rPr>
          <w:t>https://economie-emploi.brussels</w:t>
        </w:r>
      </w:hyperlink>
      <w:r w:rsidR="001B2981">
        <w:rPr>
          <w:szCs w:val="20"/>
        </w:rPr>
        <w:t xml:space="preserve">  </w:t>
      </w:r>
      <w:hyperlink r:id="rId13" w:history="1">
        <w:r w:rsidR="001B2981">
          <w:rPr>
            <w:rStyle w:val="Hyperlink"/>
            <w:szCs w:val="20"/>
          </w:rPr>
          <w:t>https://servicepublic.brussels/</w:t>
        </w:r>
      </w:hyperlink>
    </w:p>
    <w:p w14:paraId="6EAA7FE8" w14:textId="77777777" w:rsidR="001B2981" w:rsidRDefault="00712987" w:rsidP="001B2981">
      <w:pPr>
        <w:rPr>
          <w:szCs w:val="20"/>
        </w:rPr>
      </w:pPr>
      <w:hyperlink r:id="rId14" w:history="1">
        <w:r w:rsidR="001B2981">
          <w:rPr>
            <w:rStyle w:val="Hyperlink"/>
            <w:szCs w:val="20"/>
          </w:rPr>
          <w:t>economie-emploi@sprb.brussels</w:t>
        </w:r>
      </w:hyperlink>
      <w:r w:rsidR="001B2981">
        <w:rPr>
          <w:szCs w:val="20"/>
        </w:rPr>
        <w:t xml:space="preserve"> </w:t>
      </w:r>
    </w:p>
    <w:p w14:paraId="1DF9C6F8" w14:textId="77777777" w:rsidR="001B2981" w:rsidRDefault="001B2981" w:rsidP="001B2981">
      <w:pPr>
        <w:rPr>
          <w:szCs w:val="20"/>
        </w:rPr>
      </w:pPr>
      <w:r>
        <w:rPr>
          <w:szCs w:val="20"/>
        </w:rPr>
        <w:t>+32 (0)2 204 21 11</w:t>
      </w:r>
    </w:p>
    <w:p w14:paraId="0D19348F" w14:textId="77777777" w:rsidR="001B2981" w:rsidRDefault="001B2981" w:rsidP="001B2981">
      <w:pPr>
        <w:rPr>
          <w:szCs w:val="20"/>
        </w:rPr>
      </w:pPr>
      <w:r>
        <w:rPr>
          <w:szCs w:val="20"/>
        </w:rPr>
        <w:t>Il a désigné un délégué à la protection des données (DPO), que les personnes concernées par le traitement des données à caractère personnel peuvent contacter au sujet de toutes les questions relatives au traitement de leurs données et à l'exercice des droits que leur confère le RGPD :</w:t>
      </w:r>
    </w:p>
    <w:p w14:paraId="1B0212EA" w14:textId="77777777" w:rsidR="001B2981" w:rsidRDefault="001B2981" w:rsidP="001B2981">
      <w:pPr>
        <w:rPr>
          <w:szCs w:val="20"/>
        </w:rPr>
      </w:pPr>
      <w:r>
        <w:rPr>
          <w:szCs w:val="20"/>
        </w:rPr>
        <w:t>Délégué à la protection des données du SPRB</w:t>
      </w:r>
    </w:p>
    <w:p w14:paraId="399C60FE" w14:textId="77777777" w:rsidR="001B2981" w:rsidRDefault="001B2981" w:rsidP="001B2981">
      <w:pPr>
        <w:rPr>
          <w:szCs w:val="20"/>
        </w:rPr>
      </w:pPr>
      <w:r>
        <w:rPr>
          <w:szCs w:val="20"/>
        </w:rPr>
        <w:t>Place Saint Lazare 2  - 1035 Bruxelles</w:t>
      </w:r>
    </w:p>
    <w:p w14:paraId="3F41BCC7" w14:textId="77777777" w:rsidR="001B2981" w:rsidRDefault="00712987" w:rsidP="001B2981">
      <w:pPr>
        <w:rPr>
          <w:szCs w:val="20"/>
        </w:rPr>
      </w:pPr>
      <w:hyperlink r:id="rId15" w:history="1">
        <w:r w:rsidR="001B2981">
          <w:rPr>
            <w:rStyle w:val="Hyperlink"/>
            <w:szCs w:val="20"/>
          </w:rPr>
          <w:t>dpo@sprb.brussels</w:t>
        </w:r>
      </w:hyperlink>
    </w:p>
    <w:p w14:paraId="3A2D470B" w14:textId="3DD49419" w:rsidR="001B2981" w:rsidRPr="00D30613" w:rsidRDefault="001B2981" w:rsidP="00D30613">
      <w:pPr>
        <w:pStyle w:val="IntenseQuote"/>
      </w:pPr>
      <w:r>
        <w:t>2.Finalités et base juridique du traitement</w:t>
      </w:r>
    </w:p>
    <w:p w14:paraId="4261061B" w14:textId="4D61C0C6" w:rsidR="001B2981" w:rsidRDefault="001B2981" w:rsidP="001B2981">
      <w:pPr>
        <w:rPr>
          <w:szCs w:val="20"/>
        </w:rPr>
      </w:pPr>
      <w:r>
        <w:rPr>
          <w:szCs w:val="20"/>
        </w:rPr>
        <w:t>Le traitement des données à caractère personnel poursuit les finalités suivantes :</w:t>
      </w:r>
    </w:p>
    <w:p w14:paraId="2BA63BB2" w14:textId="60CC004A" w:rsidR="001B2981" w:rsidRDefault="001B2981" w:rsidP="001B2981">
      <w:pPr>
        <w:rPr>
          <w:szCs w:val="20"/>
        </w:rPr>
      </w:pPr>
      <w:r>
        <w:rPr>
          <w:szCs w:val="20"/>
        </w:rPr>
        <w:t xml:space="preserve">Gestion de l’octroi par Bruxelles Economie et Emploi d’un mandat pour l’exercice d’une mission de service d'intérêt économique général (SIEG) qui consiste en la réinsertion sur le marché du travail des personnes particulièrement éloignées de l'emploi et d’un financement aux entreprises sociales agréées, basées en Région de Bruxelles-Capitale </w:t>
      </w:r>
    </w:p>
    <w:p w14:paraId="234CD882" w14:textId="77777777" w:rsidR="001B2981" w:rsidRDefault="001B2981" w:rsidP="001B2981">
      <w:pPr>
        <w:rPr>
          <w:szCs w:val="20"/>
        </w:rPr>
      </w:pPr>
      <w:r>
        <w:rPr>
          <w:szCs w:val="20"/>
        </w:rPr>
        <w:t>Le traitement est licite dans la mesure où la condition suivante est remplie :</w:t>
      </w:r>
    </w:p>
    <w:p w14:paraId="561AB995" w14:textId="77777777" w:rsidR="001B2981" w:rsidRDefault="001B2981" w:rsidP="001B2981">
      <w:pPr>
        <w:numPr>
          <w:ilvl w:val="0"/>
          <w:numId w:val="4"/>
        </w:numPr>
        <w:rPr>
          <w:szCs w:val="20"/>
        </w:rPr>
      </w:pPr>
      <w:r>
        <w:rPr>
          <w:szCs w:val="20"/>
        </w:rPr>
        <w:lastRenderedPageBreak/>
        <w:t xml:space="preserve">Le traitement est nécessaire à l'exécution d'une mission d'intérêt public ou relevant de l'exercice de l'autorité publique dont est investi le responsable du traitement. La mission ou l’autorité en question est fondée par : </w:t>
      </w:r>
    </w:p>
    <w:p w14:paraId="5A4E7879" w14:textId="77777777" w:rsidR="001B2981" w:rsidRDefault="001B2981" w:rsidP="001B2981">
      <w:pPr>
        <w:numPr>
          <w:ilvl w:val="0"/>
          <w:numId w:val="5"/>
        </w:numPr>
        <w:rPr>
          <w:szCs w:val="20"/>
          <w:lang w:val="fr-FR"/>
        </w:rPr>
      </w:pPr>
      <w:r>
        <w:rPr>
          <w:szCs w:val="20"/>
          <w:lang w:val="fr-FR"/>
        </w:rPr>
        <w:t>Ordonnance du 23 juillet 2018 relative à l'agrément et au soutien des entreprises sociales</w:t>
      </w:r>
    </w:p>
    <w:p w14:paraId="0F7090A7" w14:textId="77777777" w:rsidR="001B2981" w:rsidRDefault="001B2981" w:rsidP="001B2981">
      <w:pPr>
        <w:numPr>
          <w:ilvl w:val="0"/>
          <w:numId w:val="5"/>
        </w:numPr>
        <w:rPr>
          <w:szCs w:val="20"/>
          <w:lang w:val="fr-FR"/>
        </w:rPr>
      </w:pPr>
      <w:r>
        <w:rPr>
          <w:szCs w:val="20"/>
          <w:lang w:val="fr-FR"/>
        </w:rPr>
        <w:t>Arrêté du Gouvernement de la Région de Bruxelles-Capitale du 16 mai 2019 relatif au mandat et compensation des entreprises  sociales d’insertion</w:t>
      </w:r>
    </w:p>
    <w:p w14:paraId="6C6A1036" w14:textId="0D33F539" w:rsidR="001B2981" w:rsidRDefault="001B2981" w:rsidP="001B2981">
      <w:pPr>
        <w:numPr>
          <w:ilvl w:val="0"/>
          <w:numId w:val="5"/>
        </w:numPr>
        <w:rPr>
          <w:szCs w:val="20"/>
          <w:lang w:val="fr-FR"/>
        </w:rPr>
      </w:pPr>
      <w:r>
        <w:rPr>
          <w:szCs w:val="20"/>
          <w:lang w:val="fr-FR"/>
        </w:rPr>
        <w:t>Arrêté du Gouvernement de la Région de Bruxelles</w:t>
      </w:r>
      <w:r w:rsidR="00BC1F0E">
        <w:rPr>
          <w:szCs w:val="20"/>
          <w:lang w:val="fr-FR"/>
        </w:rPr>
        <w:t xml:space="preserve"> </w:t>
      </w:r>
      <w:r>
        <w:rPr>
          <w:szCs w:val="20"/>
          <w:lang w:val="fr-FR"/>
        </w:rPr>
        <w:t>Capitale du 16 mai 2019 relatif au dispositif d’emploi d’insertion en économie sociale</w:t>
      </w:r>
    </w:p>
    <w:p w14:paraId="6D765624" w14:textId="5EFB9AB8" w:rsidR="001B2981" w:rsidRPr="00D30613" w:rsidRDefault="001B2981" w:rsidP="001B2981">
      <w:pPr>
        <w:numPr>
          <w:ilvl w:val="0"/>
          <w:numId w:val="5"/>
        </w:numPr>
        <w:rPr>
          <w:szCs w:val="20"/>
          <w:lang w:val="fr-FR"/>
        </w:rPr>
      </w:pPr>
      <w:bookmarkStart w:id="6" w:name="_Hlk70328784"/>
      <w:r>
        <w:rPr>
          <w:szCs w:val="20"/>
          <w:lang w:val="fr-FR"/>
        </w:rPr>
        <w:t>Ordonnance organique du 23 février 2006 portant les dispositions applicable au budget, à la comptabilité et au contrôle (articles 92 à 95)</w:t>
      </w:r>
      <w:bookmarkEnd w:id="6"/>
    </w:p>
    <w:p w14:paraId="6FD3969D" w14:textId="77777777" w:rsidR="001B2981" w:rsidRDefault="001B2981" w:rsidP="001B2981">
      <w:pPr>
        <w:pStyle w:val="IntenseQuote"/>
      </w:pPr>
      <w:r>
        <w:t>3. Fourniture des données</w:t>
      </w:r>
    </w:p>
    <w:p w14:paraId="234608D6" w14:textId="77777777" w:rsidR="001B2981" w:rsidRDefault="001B2981" w:rsidP="001B2981">
      <w:pPr>
        <w:rPr>
          <w:szCs w:val="20"/>
        </w:rPr>
      </w:pPr>
      <w:r>
        <w:rPr>
          <w:szCs w:val="20"/>
        </w:rPr>
        <w:t>La fourniture des données à caractère personnel collectées pour ce traitement ne présente pas de caractère réglementaire ou contractuel et ne conditionne pas la conclusion d’un contrat.</w:t>
      </w:r>
    </w:p>
    <w:p w14:paraId="50CDC0B3" w14:textId="77777777" w:rsidR="001B2981" w:rsidRDefault="001B2981" w:rsidP="001B2981">
      <w:pPr>
        <w:rPr>
          <w:szCs w:val="20"/>
        </w:rPr>
      </w:pPr>
      <w:r>
        <w:rPr>
          <w:szCs w:val="20"/>
        </w:rPr>
        <w:t>Elle est obligatoire, la non-fourniture des données entraînant les conséquences suivantes :</w:t>
      </w:r>
    </w:p>
    <w:p w14:paraId="00666D65" w14:textId="77777777" w:rsidR="001B2981" w:rsidRDefault="001B2981" w:rsidP="001B2981">
      <w:pPr>
        <w:numPr>
          <w:ilvl w:val="0"/>
          <w:numId w:val="6"/>
        </w:numPr>
        <w:rPr>
          <w:szCs w:val="20"/>
        </w:rPr>
      </w:pPr>
      <w:bookmarkStart w:id="7" w:name="_Hlk61265985"/>
      <w:r>
        <w:rPr>
          <w:szCs w:val="20"/>
        </w:rPr>
        <w:t>La récolte des données à caractère personnel dans ce cadre est nécessaire pour la gestion de la demande de mandat et d’un financement et une non fourniture des données personnelles entraînerait le refus du dossier de demande</w:t>
      </w:r>
      <w:bookmarkEnd w:id="7"/>
      <w:r>
        <w:rPr>
          <w:szCs w:val="20"/>
        </w:rPr>
        <w:t xml:space="preserve">. </w:t>
      </w:r>
    </w:p>
    <w:p w14:paraId="747F716A" w14:textId="77777777" w:rsidR="001B2981" w:rsidRDefault="001B2981" w:rsidP="001B2981">
      <w:pPr>
        <w:pStyle w:val="IntenseQuote"/>
      </w:pPr>
      <w:r>
        <w:t>4.Catégories et source des données à caractère personnel</w:t>
      </w:r>
    </w:p>
    <w:p w14:paraId="582ED26A" w14:textId="77777777" w:rsidR="001B2981" w:rsidRDefault="001B2981" w:rsidP="001B2981">
      <w:pPr>
        <w:rPr>
          <w:szCs w:val="20"/>
        </w:rPr>
      </w:pPr>
      <w:r>
        <w:rPr>
          <w:szCs w:val="20"/>
        </w:rPr>
        <w:t>Bruxelles Economie et Emploi collecte directement auprès du demandeur des données à caractère personnel concernant le demandeur lui-même et indirectement des données à caractère personnel concernant les travailleurs du demandeur (le personnel encadrant et les travailleurs du public-cible) répertoriés dans la demande d’octroi de mandat ou dans les pièces justificatives..</w:t>
      </w:r>
    </w:p>
    <w:p w14:paraId="174B0BBF" w14:textId="77777777" w:rsidR="001B2981" w:rsidRDefault="001B2981" w:rsidP="001B2981">
      <w:pPr>
        <w:rPr>
          <w:szCs w:val="20"/>
        </w:rPr>
      </w:pPr>
      <w:r>
        <w:rPr>
          <w:szCs w:val="20"/>
        </w:rPr>
        <w:t>Les catégories de données à caractère personnel collectées auprès du demandeur, mais se rapportant aux travailleurs sont détaillées ci-dessous :</w:t>
      </w:r>
    </w:p>
    <w:p w14:paraId="350E4CB2" w14:textId="77777777" w:rsidR="001B2981" w:rsidRDefault="001B2981" w:rsidP="001B2981">
      <w:pPr>
        <w:numPr>
          <w:ilvl w:val="1"/>
          <w:numId w:val="7"/>
        </w:numPr>
        <w:rPr>
          <w:szCs w:val="20"/>
        </w:rPr>
      </w:pPr>
      <w:r>
        <w:rPr>
          <w:szCs w:val="20"/>
        </w:rPr>
        <w:t xml:space="preserve">Données d’identification (nom et prénom) </w:t>
      </w:r>
    </w:p>
    <w:p w14:paraId="00A105E2" w14:textId="77777777" w:rsidR="001B2981" w:rsidRDefault="001B2981" w:rsidP="001B2981">
      <w:pPr>
        <w:numPr>
          <w:ilvl w:val="1"/>
          <w:numId w:val="7"/>
        </w:numPr>
        <w:rPr>
          <w:szCs w:val="20"/>
        </w:rPr>
      </w:pPr>
      <w:r>
        <w:rPr>
          <w:szCs w:val="20"/>
        </w:rPr>
        <w:t xml:space="preserve">Numéro de Registre National </w:t>
      </w:r>
    </w:p>
    <w:p w14:paraId="3C6B71F0" w14:textId="77777777" w:rsidR="001B2981" w:rsidRDefault="001B2981" w:rsidP="001B2981">
      <w:pPr>
        <w:numPr>
          <w:ilvl w:val="1"/>
          <w:numId w:val="7"/>
        </w:numPr>
        <w:rPr>
          <w:szCs w:val="20"/>
        </w:rPr>
      </w:pPr>
      <w:r>
        <w:rPr>
          <w:szCs w:val="20"/>
        </w:rPr>
        <w:t>Données relatives à l’éducation et à la carrière professionnelle (diplômes, expérience professionnelle, compétences spécifiques)</w:t>
      </w:r>
    </w:p>
    <w:p w14:paraId="00FEDEEE" w14:textId="77777777" w:rsidR="001B2981" w:rsidRDefault="001B2981" w:rsidP="001B2981">
      <w:pPr>
        <w:numPr>
          <w:ilvl w:val="1"/>
          <w:numId w:val="7"/>
        </w:numPr>
        <w:rPr>
          <w:szCs w:val="20"/>
        </w:rPr>
      </w:pPr>
      <w:r>
        <w:rPr>
          <w:szCs w:val="20"/>
        </w:rPr>
        <w:t>Données relatives à l’occupation (convention de mises à disposition, contrat de travail, fonction, temps de travail)</w:t>
      </w:r>
    </w:p>
    <w:p w14:paraId="4CBB0E20" w14:textId="77777777" w:rsidR="001B2981" w:rsidRDefault="001B2981" w:rsidP="001B2981">
      <w:pPr>
        <w:rPr>
          <w:szCs w:val="20"/>
        </w:rPr>
      </w:pPr>
    </w:p>
    <w:p w14:paraId="3F19CE46" w14:textId="77777777" w:rsidR="001B2981" w:rsidRDefault="001B2981" w:rsidP="001B2981">
      <w:pPr>
        <w:rPr>
          <w:szCs w:val="20"/>
        </w:rPr>
      </w:pPr>
      <w:r>
        <w:rPr>
          <w:szCs w:val="20"/>
        </w:rPr>
        <w:lastRenderedPageBreak/>
        <w:t xml:space="preserve">La source des données est le demandeur ou le bénéficiaire du mandat (personne morale ou physique). Il communique aux personnes physiques, à propos desquelles il  communiquerait des données à caractère personnel à BEE dans le formulaire de demande ou dans des pièces justificatives, le lien vers la notice d’information relative au traitement de données à caractère personnel réalisé par BEE ; ce lien se trouve sur la page </w:t>
      </w:r>
      <w:hyperlink r:id="rId16" w:history="1">
        <w:r>
          <w:rPr>
            <w:rStyle w:val="Hyperlink"/>
            <w:szCs w:val="20"/>
          </w:rPr>
          <w:t>https://economie-emploi.brussels/entreprise-sociale-financement</w:t>
        </w:r>
      </w:hyperlink>
      <w:r>
        <w:rPr>
          <w:szCs w:val="20"/>
        </w:rPr>
        <w:t xml:space="preserve">   (bloc « réglementation » ).</w:t>
      </w:r>
    </w:p>
    <w:p w14:paraId="5C0B20E7" w14:textId="77777777" w:rsidR="001B2981" w:rsidRDefault="001B2981" w:rsidP="001B2981">
      <w:pPr>
        <w:pStyle w:val="IntenseQuote"/>
      </w:pPr>
      <w:r>
        <w:t>5.Prise de décision individuelle automatisée</w:t>
      </w:r>
    </w:p>
    <w:p w14:paraId="31FA3714" w14:textId="77777777" w:rsidR="001B2981" w:rsidRDefault="001B2981" w:rsidP="001B2981">
      <w:pPr>
        <w:rPr>
          <w:b/>
          <w:bCs/>
          <w:szCs w:val="20"/>
          <w:u w:val="single"/>
        </w:rPr>
      </w:pPr>
      <w:r>
        <w:rPr>
          <w:szCs w:val="20"/>
        </w:rP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671FC917" w14:textId="77777777" w:rsidR="001B2981" w:rsidRDefault="001B2981" w:rsidP="001B2981">
      <w:pPr>
        <w:pStyle w:val="IntenseQuote"/>
      </w:pPr>
      <w:r>
        <w:t>6.Destinataires des données à caractère personnel et transferts</w:t>
      </w:r>
    </w:p>
    <w:p w14:paraId="4972547E" w14:textId="77777777" w:rsidR="001B2981" w:rsidRDefault="001B2981" w:rsidP="001B2981">
      <w:pPr>
        <w:rPr>
          <w:szCs w:val="20"/>
        </w:rPr>
      </w:pPr>
      <w:r>
        <w:rPr>
          <w:szCs w:val="20"/>
        </w:rPr>
        <w:t>Les destinataires suivants reçoivent communication de tout ou partie des données à caractère personnel, selon leur rôle dans le traitement de celles-ci et ce uniquement en cas d’acceptation du dossier par Bruxelles Economie et Emploi :</w:t>
      </w:r>
    </w:p>
    <w:p w14:paraId="42203725" w14:textId="77777777" w:rsidR="001B2981" w:rsidRDefault="001B2981" w:rsidP="001B2981">
      <w:pPr>
        <w:numPr>
          <w:ilvl w:val="0"/>
          <w:numId w:val="6"/>
        </w:numPr>
        <w:rPr>
          <w:szCs w:val="20"/>
        </w:rPr>
      </w:pPr>
      <w:r>
        <w:rPr>
          <w:szCs w:val="20"/>
        </w:rPr>
        <w:t>Au sein de Bruxelles Economie et Emploi, les agents du Service Emploi  en charge de la gestion  des dossiers, les inspecteurs de la Direction de l’Inspection Régionale de l’Emploi (Service Emploi) en charge du contrôle (</w:t>
      </w:r>
      <w:bookmarkStart w:id="8" w:name="_Hlk92360676"/>
      <w:proofErr w:type="spellStart"/>
      <w:r>
        <w:rPr>
          <w:szCs w:val="20"/>
        </w:rPr>
        <w:t>cfr</w:t>
      </w:r>
      <w:proofErr w:type="spellEnd"/>
      <w:r>
        <w:rPr>
          <w:szCs w:val="20"/>
        </w:rPr>
        <w:t xml:space="preserve"> Ordonnance du 23 juillet 2018 relative à l’agrément et au soutien des entreprises sociales, articles 29 et 30) </w:t>
      </w:r>
      <w:bookmarkEnd w:id="8"/>
      <w:r>
        <w:rPr>
          <w:szCs w:val="20"/>
        </w:rPr>
        <w:t xml:space="preserve">ainsi que les agents de la Direction Coordination et Finances en charge du traitement des paiements, des procédures de recouvrement et du traitement des amendes administratives </w:t>
      </w:r>
    </w:p>
    <w:p w14:paraId="68F06A52" w14:textId="77777777" w:rsidR="001B2981" w:rsidRDefault="001B2981" w:rsidP="001B2981">
      <w:pPr>
        <w:numPr>
          <w:ilvl w:val="0"/>
          <w:numId w:val="6"/>
        </w:numPr>
        <w:rPr>
          <w:szCs w:val="20"/>
        </w:rPr>
      </w:pPr>
      <w:r>
        <w:rPr>
          <w:szCs w:val="20"/>
        </w:rPr>
        <w:t>Bruxelles Synergie – Place Saint-Lazare – 1035 Bruxelles : les agents de la Direction des Affaires Juridiques en aide au recouvrement</w:t>
      </w:r>
    </w:p>
    <w:p w14:paraId="6A2BAA7F" w14:textId="77777777" w:rsidR="001B2981" w:rsidRDefault="001B2981" w:rsidP="001B2981">
      <w:pPr>
        <w:numPr>
          <w:ilvl w:val="0"/>
          <w:numId w:val="6"/>
        </w:numPr>
        <w:rPr>
          <w:szCs w:val="20"/>
        </w:rPr>
      </w:pPr>
      <w:r>
        <w:rPr>
          <w:szCs w:val="20"/>
        </w:rPr>
        <w:t>Bruxelles Fiscalité – Place Saint-Lazare – 1035 Bruxelles : procédures de recouvrement</w:t>
      </w:r>
    </w:p>
    <w:p w14:paraId="2838BAC1" w14:textId="77777777" w:rsidR="001B2981" w:rsidRDefault="001B2981" w:rsidP="001B2981">
      <w:pPr>
        <w:numPr>
          <w:ilvl w:val="0"/>
          <w:numId w:val="6"/>
        </w:numPr>
        <w:rPr>
          <w:szCs w:val="20"/>
        </w:rPr>
      </w:pPr>
      <w:r>
        <w:rPr>
          <w:szCs w:val="20"/>
        </w:rPr>
        <w:t xml:space="preserve">Bruxelles Finances et Budget – Place Saint-Lazare 2 – 1035 Bruxelles : gestion des paiements des compensations </w:t>
      </w:r>
    </w:p>
    <w:p w14:paraId="2361582E" w14:textId="77777777" w:rsidR="001B2981" w:rsidRDefault="001B2981" w:rsidP="001B2981">
      <w:pPr>
        <w:numPr>
          <w:ilvl w:val="0"/>
          <w:numId w:val="6"/>
        </w:numPr>
        <w:rPr>
          <w:szCs w:val="20"/>
        </w:rPr>
      </w:pPr>
      <w:r>
        <w:rPr>
          <w:szCs w:val="20"/>
        </w:rPr>
        <w:t xml:space="preserve">Atos </w:t>
      </w:r>
      <w:proofErr w:type="spellStart"/>
      <w:r>
        <w:rPr>
          <w:szCs w:val="20"/>
        </w:rPr>
        <w:t>Belgium</w:t>
      </w:r>
      <w:proofErr w:type="spellEnd"/>
      <w:r>
        <w:rPr>
          <w:szCs w:val="20"/>
        </w:rPr>
        <w:t xml:space="preserve"> – Da </w:t>
      </w:r>
      <w:proofErr w:type="spellStart"/>
      <w:r>
        <w:rPr>
          <w:szCs w:val="20"/>
        </w:rPr>
        <w:t>Vincilaan</w:t>
      </w:r>
      <w:proofErr w:type="spellEnd"/>
      <w:r>
        <w:rPr>
          <w:szCs w:val="20"/>
        </w:rPr>
        <w:t xml:space="preserve"> 5 - 1930 Zaventem : maintenance de l’application Impala de BEE</w:t>
      </w:r>
    </w:p>
    <w:p w14:paraId="68809CEC" w14:textId="77777777" w:rsidR="001B2981" w:rsidRDefault="001B2981" w:rsidP="001B2981">
      <w:pPr>
        <w:numPr>
          <w:ilvl w:val="0"/>
          <w:numId w:val="6"/>
        </w:numPr>
        <w:rPr>
          <w:szCs w:val="20"/>
        </w:rPr>
      </w:pPr>
      <w:r>
        <w:rPr>
          <w:szCs w:val="20"/>
        </w:rPr>
        <w:t>CIRB – Avenue des Arts 21 – 1000 Bruxelles :  hébergement d’Impala et intégrateur régional</w:t>
      </w:r>
    </w:p>
    <w:p w14:paraId="2910FD20" w14:textId="77777777" w:rsidR="001B2981" w:rsidRDefault="001B2981" w:rsidP="001B2981">
      <w:pPr>
        <w:numPr>
          <w:ilvl w:val="0"/>
          <w:numId w:val="6"/>
        </w:numPr>
        <w:rPr>
          <w:szCs w:val="20"/>
        </w:rPr>
      </w:pPr>
      <w:r>
        <w:rPr>
          <w:szCs w:val="20"/>
        </w:rPr>
        <w:t>Conseil Consultatif de l’</w:t>
      </w:r>
      <w:proofErr w:type="spellStart"/>
      <w:r>
        <w:rPr>
          <w:szCs w:val="20"/>
        </w:rPr>
        <w:t>Entrepreunariat</w:t>
      </w:r>
      <w:proofErr w:type="spellEnd"/>
      <w:r>
        <w:rPr>
          <w:szCs w:val="20"/>
        </w:rPr>
        <w:t xml:space="preserve"> Social – Boulevard Bischoffsheim 26 – 1000 Bruxelles : examen des demandes de mandat et formulation d’avis officiel sur le programme d’insertion</w:t>
      </w:r>
    </w:p>
    <w:p w14:paraId="0BCB83FA" w14:textId="77777777" w:rsidR="001B2981" w:rsidRDefault="001B2981" w:rsidP="001B2981">
      <w:pPr>
        <w:numPr>
          <w:ilvl w:val="0"/>
          <w:numId w:val="6"/>
        </w:numPr>
        <w:rPr>
          <w:szCs w:val="20"/>
        </w:rPr>
      </w:pPr>
      <w:r>
        <w:rPr>
          <w:szCs w:val="20"/>
        </w:rPr>
        <w:t>Actiris – Avenue de l’Astronomie 14 – 1210 Bruxelles : examen des demandes de mandat et formulation d’avis officiel sur celles-ci</w:t>
      </w:r>
    </w:p>
    <w:p w14:paraId="1992CF03" w14:textId="77777777" w:rsidR="001B2981" w:rsidRDefault="001B2981" w:rsidP="001B2981">
      <w:pPr>
        <w:numPr>
          <w:ilvl w:val="0"/>
          <w:numId w:val="6"/>
        </w:numPr>
        <w:rPr>
          <w:szCs w:val="20"/>
        </w:rPr>
      </w:pPr>
      <w:r>
        <w:rPr>
          <w:szCs w:val="20"/>
        </w:rPr>
        <w:t xml:space="preserve">Cabinet du Ministre de l’Emploi – Boulevard Saint-Lazare 10/14ème étage – 1210 Bruxelles </w:t>
      </w:r>
    </w:p>
    <w:p w14:paraId="301C5A9E" w14:textId="77777777" w:rsidR="001B2981" w:rsidRDefault="001B2981" w:rsidP="001B2981">
      <w:pPr>
        <w:rPr>
          <w:szCs w:val="20"/>
        </w:rPr>
      </w:pPr>
    </w:p>
    <w:p w14:paraId="4ACD1F89" w14:textId="77777777" w:rsidR="001B2981" w:rsidRDefault="001B2981" w:rsidP="001B2981">
      <w:pPr>
        <w:rPr>
          <w:szCs w:val="20"/>
        </w:rPr>
      </w:pPr>
      <w:r>
        <w:rPr>
          <w:szCs w:val="20"/>
        </w:rPr>
        <w:t>Les données à caractère personnel ne font l’objet d’aucun transfert vers un pays tiers ou à une organisation internationale.</w:t>
      </w:r>
    </w:p>
    <w:p w14:paraId="3A3FB731" w14:textId="77777777" w:rsidR="001B2981" w:rsidRDefault="001B2981" w:rsidP="001B2981">
      <w:pPr>
        <w:pStyle w:val="IntenseQuote"/>
      </w:pPr>
      <w:r>
        <w:t>7.Durée de conservation des données à caractère personnel</w:t>
      </w:r>
    </w:p>
    <w:p w14:paraId="3963A646" w14:textId="77777777" w:rsidR="001B2981" w:rsidRDefault="001B2981" w:rsidP="001B2981">
      <w:pPr>
        <w:rPr>
          <w:szCs w:val="20"/>
        </w:rPr>
      </w:pPr>
      <w:r>
        <w:rPr>
          <w:szCs w:val="20"/>
        </w:rPr>
        <w:t xml:space="preserve">La durée maximale de conservation des données à caractère personnel relative au  mandat est de cinq ans à dater de la date d’attribution du mandat ou de la date de refus du mandat. </w:t>
      </w:r>
    </w:p>
    <w:p w14:paraId="3EEE8C3E" w14:textId="77777777" w:rsidR="001B2981" w:rsidRDefault="001B2981" w:rsidP="001B2981">
      <w:pPr>
        <w:rPr>
          <w:szCs w:val="20"/>
        </w:rPr>
      </w:pPr>
      <w:r>
        <w:rPr>
          <w:szCs w:val="20"/>
        </w:rPr>
        <w:t>La durée maximale de conservation des données à caractère personnel relatives au financement est de dix ans à compter du jour du rejet de la demande ou de la liquidation de la compensation, sauf les données à caractère personnel éventuellement nécessaires pour le traitement de litiges avec le porteur de projet, qui sont conservées pour la durée du traitement de ces litiges, en ce compris l’exécution des décisions de justice.</w:t>
      </w:r>
    </w:p>
    <w:p w14:paraId="608704EE" w14:textId="77777777" w:rsidR="001B2981" w:rsidRDefault="001B2981" w:rsidP="001B2981">
      <w:pPr>
        <w:pStyle w:val="IntenseQuote"/>
      </w:pPr>
      <w:r>
        <w:t>8.Droits de la personne concernée</w:t>
      </w:r>
    </w:p>
    <w:p w14:paraId="36D51992" w14:textId="77777777" w:rsidR="001B2981" w:rsidRDefault="001B2981" w:rsidP="001B2981">
      <w:pPr>
        <w:rPr>
          <w:b/>
          <w:bCs/>
          <w:szCs w:val="20"/>
          <w:u w:val="single"/>
        </w:rPr>
      </w:pPr>
      <w:r>
        <w:rPr>
          <w:b/>
          <w:bCs/>
          <w:szCs w:val="20"/>
          <w:u w:val="single"/>
        </w:rPr>
        <w:t>8.1. Droits visés au chapitre III du RGPD</w:t>
      </w:r>
    </w:p>
    <w:p w14:paraId="2842BA3A" w14:textId="77777777" w:rsidR="001B2981" w:rsidRDefault="001B2981" w:rsidP="001B2981">
      <w:pPr>
        <w:rPr>
          <w:szCs w:val="20"/>
        </w:rPr>
      </w:pPr>
      <w:bookmarkStart w:id="9" w:name="_Hlk40556873"/>
      <w:r>
        <w:rPr>
          <w:szCs w:val="20"/>
        </w:rPr>
        <w:t>La personne concernée par ce traitement de données à caractère personnel peut exercer les droits suivants :</w:t>
      </w:r>
    </w:p>
    <w:bookmarkEnd w:id="9"/>
    <w:p w14:paraId="22EF01CA" w14:textId="77777777" w:rsidR="001B2981" w:rsidRDefault="001B2981" w:rsidP="001B2981">
      <w:pPr>
        <w:numPr>
          <w:ilvl w:val="0"/>
          <w:numId w:val="6"/>
        </w:numPr>
        <w:rPr>
          <w:szCs w:val="20"/>
        </w:rPr>
      </w:pPr>
      <w:r>
        <w:rPr>
          <w:szCs w:val="20"/>
        </w:rPr>
        <w:t>Le droit de demander l'accès à ses données à caractère personnel, la rectification ou l'effacement de celles-ci (articles 15, 16 et 17 du RGPD).</w:t>
      </w:r>
    </w:p>
    <w:p w14:paraId="46245722" w14:textId="77777777" w:rsidR="001B2981" w:rsidRDefault="001B2981" w:rsidP="001B2981">
      <w:pPr>
        <w:numPr>
          <w:ilvl w:val="0"/>
          <w:numId w:val="6"/>
        </w:numPr>
        <w:rPr>
          <w:szCs w:val="20"/>
        </w:rPr>
      </w:pPr>
      <w:r>
        <w:rPr>
          <w:szCs w:val="20"/>
        </w:rPr>
        <w:t>Le droit de demander une limitation du traitement (article 18 du RGPD).</w:t>
      </w:r>
    </w:p>
    <w:p w14:paraId="7B2F8864" w14:textId="77777777" w:rsidR="001B2981" w:rsidRDefault="001B2981" w:rsidP="001B2981">
      <w:pPr>
        <w:numPr>
          <w:ilvl w:val="0"/>
          <w:numId w:val="6"/>
        </w:numPr>
        <w:rPr>
          <w:szCs w:val="20"/>
        </w:rPr>
      </w:pPr>
      <w:r>
        <w:rPr>
          <w:szCs w:val="20"/>
        </w:rPr>
        <w:t>Le droit de s'opposer au traitement (article 21 du RGPD).</w:t>
      </w:r>
    </w:p>
    <w:p w14:paraId="69906ABF" w14:textId="77777777" w:rsidR="001B2981" w:rsidRDefault="001B2981" w:rsidP="001B2981">
      <w:pPr>
        <w:rPr>
          <w:szCs w:val="20"/>
        </w:rPr>
      </w:pPr>
      <w:r>
        <w:rPr>
          <w:szCs w:val="20"/>
        </w:rPr>
        <w:t>Pour ce faire, elle peut :</w:t>
      </w:r>
    </w:p>
    <w:p w14:paraId="645C1C7E" w14:textId="77777777" w:rsidR="001B2981" w:rsidRDefault="001B2981" w:rsidP="001B2981">
      <w:pPr>
        <w:numPr>
          <w:ilvl w:val="0"/>
          <w:numId w:val="8"/>
        </w:numPr>
        <w:rPr>
          <w:szCs w:val="20"/>
        </w:rPr>
      </w:pPr>
      <w:r>
        <w:rPr>
          <w:szCs w:val="20"/>
        </w:rPr>
        <w:t xml:space="preserve">Introduire une demande via le formulaire </w:t>
      </w:r>
      <w:hyperlink r:id="rId17" w:history="1">
        <w:r>
          <w:rPr>
            <w:rStyle w:val="Hyperlink"/>
            <w:szCs w:val="20"/>
          </w:rPr>
          <w:t>https://mes-droits-rgpd.servicepublic.brussels</w:t>
        </w:r>
      </w:hyperlink>
      <w:r>
        <w:rPr>
          <w:szCs w:val="20"/>
        </w:rPr>
        <w:t xml:space="preserve"> .</w:t>
      </w:r>
    </w:p>
    <w:p w14:paraId="3CBDF852" w14:textId="77777777" w:rsidR="001B2981" w:rsidRDefault="001B2981" w:rsidP="001B2981">
      <w:pPr>
        <w:numPr>
          <w:ilvl w:val="0"/>
          <w:numId w:val="8"/>
        </w:numPr>
        <w:rPr>
          <w:szCs w:val="20"/>
        </w:rPr>
      </w:pPr>
      <w:r>
        <w:rPr>
          <w:szCs w:val="20"/>
        </w:rPr>
        <w:t>Adresser une demande écrite, datée, signée et accompagnée de la copie d’une pièce d’identité valide (carte d’identité ou passeport)</w:t>
      </w:r>
    </w:p>
    <w:p w14:paraId="5EEC46DE" w14:textId="77777777" w:rsidR="001B2981" w:rsidRDefault="001B2981" w:rsidP="001B2981">
      <w:pPr>
        <w:rPr>
          <w:szCs w:val="20"/>
        </w:rPr>
      </w:pPr>
      <w:r>
        <w:rPr>
          <w:szCs w:val="20"/>
        </w:rPr>
        <w:t>Bruxelles Economie et Emploi (Service public régional de Bruxelles)</w:t>
      </w:r>
    </w:p>
    <w:p w14:paraId="29678DC3" w14:textId="77777777" w:rsidR="001B2981" w:rsidRDefault="001B2981" w:rsidP="001B2981">
      <w:pPr>
        <w:rPr>
          <w:szCs w:val="20"/>
        </w:rPr>
      </w:pPr>
      <w:r>
        <w:rPr>
          <w:szCs w:val="20"/>
        </w:rPr>
        <w:t>Service Economie</w:t>
      </w:r>
    </w:p>
    <w:p w14:paraId="5FCA2C28" w14:textId="3632ADAF" w:rsidR="001B2981" w:rsidRDefault="001B2981" w:rsidP="001B2981">
      <w:pPr>
        <w:rPr>
          <w:szCs w:val="20"/>
        </w:rPr>
      </w:pPr>
      <w:r>
        <w:rPr>
          <w:szCs w:val="20"/>
        </w:rPr>
        <w:t>Place Saint-Lazare 2  - 1035 Bruxelles</w:t>
      </w:r>
    </w:p>
    <w:p w14:paraId="6A0CF57D" w14:textId="77777777" w:rsidR="001B2981" w:rsidRDefault="001B2981" w:rsidP="001B2981">
      <w:pPr>
        <w:rPr>
          <w:szCs w:val="20"/>
        </w:rPr>
      </w:pPr>
      <w:r>
        <w:rPr>
          <w:szCs w:val="20"/>
        </w:rPr>
        <w:t xml:space="preserve">Ce traitement de données à caractère personnel fait l’objet de restrictions légales applicables aux droits des personnes concernées en vertu de l’Ordonnance du 29 octobre 2020 portant application des exceptions prévues à l’article 23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p>
    <w:p w14:paraId="46254223" w14:textId="77777777" w:rsidR="001B2981" w:rsidRDefault="001B2981" w:rsidP="001B2981">
      <w:pPr>
        <w:rPr>
          <w:szCs w:val="20"/>
        </w:rPr>
      </w:pPr>
      <w:r>
        <w:rPr>
          <w:szCs w:val="20"/>
        </w:rPr>
        <w:lastRenderedPageBreak/>
        <w:t>Ainsi, en son article 4, l’ordonnance prévoit que le droit d'information peut être retardé, limité ou exclu s'agissant des traitements de données à caractère personnel dont la finalité est la préparation, l'organisation, la gestion et le suivi des missions de contrôle, d'inspection ou de règlementation, liée même occasionnellement à l'exercice de l'autorité publique, en ce compris les procédures visant à l'application éventuelle d'une amende administrative ou sanction administrative par les services compétents en vue de garantir des objectifs d'intérêt public de l'Union ou de la Région de Bruxelles-Capitale, notamment un intérêt économique ou financier important, y compris dans les domaines monétaire, budgétaire et fiscal, de la santé publique et de la sécurité sociale, ou toute finalité définie par ordonnance.</w:t>
      </w:r>
    </w:p>
    <w:p w14:paraId="1E671315" w14:textId="77777777" w:rsidR="001B2981" w:rsidRDefault="001B2981" w:rsidP="001B2981">
      <w:pPr>
        <w:rPr>
          <w:b/>
          <w:bCs/>
          <w:szCs w:val="20"/>
          <w:u w:val="single"/>
        </w:rPr>
      </w:pPr>
      <w:r>
        <w:rPr>
          <w:b/>
          <w:bCs/>
          <w:szCs w:val="20"/>
          <w:u w:val="single"/>
        </w:rPr>
        <w:t>8.2. Droit d’introduire une réclamation auprès d’une autorité de contrôle</w:t>
      </w:r>
    </w:p>
    <w:p w14:paraId="7353C25A" w14:textId="77777777" w:rsidR="001B2981" w:rsidRDefault="001B2981" w:rsidP="001B2981">
      <w:pPr>
        <w:rPr>
          <w:szCs w:val="20"/>
        </w:rPr>
      </w:pPr>
      <w:r>
        <w:rPr>
          <w:szCs w:val="20"/>
        </w:rPr>
        <w:t>La personne concernée, qui considère que le traitement de ses données constitue une violation du RGPD, dispose du droit d’introduire une réclamation auprès d’une autorité de contrôle (article 77 du RGPD).</w:t>
      </w:r>
    </w:p>
    <w:p w14:paraId="6F53D999" w14:textId="77777777" w:rsidR="001B2981" w:rsidRDefault="001B2981" w:rsidP="001B2981">
      <w:pPr>
        <w:rPr>
          <w:szCs w:val="20"/>
        </w:rPr>
      </w:pPr>
      <w:r>
        <w:rPr>
          <w:szCs w:val="20"/>
        </w:rPr>
        <w:t>En Belgique, l’Autorité de contrôle compétente sera généralement :</w:t>
      </w:r>
    </w:p>
    <w:p w14:paraId="7ECFB9CA" w14:textId="77777777" w:rsidR="001B2981" w:rsidRDefault="001B2981" w:rsidP="001B2981">
      <w:pPr>
        <w:rPr>
          <w:szCs w:val="20"/>
        </w:rPr>
      </w:pPr>
      <w:r>
        <w:rPr>
          <w:szCs w:val="20"/>
        </w:rPr>
        <w:t>Autorité de protection des données</w:t>
      </w:r>
    </w:p>
    <w:p w14:paraId="02177A4A" w14:textId="77777777" w:rsidR="001B2981" w:rsidRDefault="001B2981" w:rsidP="001B2981">
      <w:pPr>
        <w:rPr>
          <w:szCs w:val="20"/>
        </w:rPr>
      </w:pPr>
      <w:r>
        <w:rPr>
          <w:szCs w:val="20"/>
        </w:rPr>
        <w:t>Rue de la presse 35 - 1000 Bruxelles</w:t>
      </w:r>
    </w:p>
    <w:p w14:paraId="59BB1EC1" w14:textId="77777777" w:rsidR="001B2981" w:rsidRDefault="00712987" w:rsidP="001B2981">
      <w:pPr>
        <w:rPr>
          <w:szCs w:val="20"/>
        </w:rPr>
      </w:pPr>
      <w:hyperlink r:id="rId18" w:history="1">
        <w:r w:rsidR="001B2981">
          <w:rPr>
            <w:rStyle w:val="Hyperlink"/>
            <w:szCs w:val="20"/>
          </w:rPr>
          <w:t>https://www.autoriteprotectiondonnees.be/</w:t>
        </w:r>
      </w:hyperlink>
    </w:p>
    <w:p w14:paraId="7A97C2F4" w14:textId="77777777" w:rsidR="001B2981" w:rsidRDefault="001B2981" w:rsidP="001B2981">
      <w:pPr>
        <w:pStyle w:val="IntenseQuote"/>
      </w:pPr>
      <w:r>
        <w:t>9. Traitement ultérieur des données à caractère personnel</w:t>
      </w:r>
    </w:p>
    <w:p w14:paraId="2B1F109D" w14:textId="77777777" w:rsidR="001B2981" w:rsidRDefault="001B2981" w:rsidP="001B2981">
      <w:pPr>
        <w:rPr>
          <w:szCs w:val="20"/>
        </w:rPr>
      </w:pPr>
      <w:r>
        <w:rPr>
          <w:szCs w:val="20"/>
        </w:rP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61CD282E" w14:textId="77777777" w:rsidR="001B2981" w:rsidRDefault="001B2981" w:rsidP="001B2981">
      <w:pPr>
        <w:rPr>
          <w:szCs w:val="20"/>
        </w:rPr>
      </w:pPr>
      <w:r>
        <w:rPr>
          <w:szCs w:val="20"/>
        </w:rPr>
        <w:t>Ce traitement est licite dans la mesure où le traitement est nécessaire au respect d'une obligation légale à laquelle le responsable du traitement est soumis. L’obligation en question est contenue à l’article 6 §1er, 2°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7C3D516E" w14:textId="756B7349" w:rsidR="001B2981" w:rsidRDefault="001B2981" w:rsidP="001B2981">
      <w:pPr>
        <w:rPr>
          <w:szCs w:val="20"/>
        </w:rPr>
      </w:pPr>
      <w:r>
        <w:rPr>
          <w:szCs w:val="20"/>
        </w:rPr>
        <w:t>En conséquence, le responsable du traitement va procéder aux traitements ultérieurs suivants</w:t>
      </w:r>
    </w:p>
    <w:p w14:paraId="5769D874" w14:textId="77777777" w:rsidR="001B2981" w:rsidRDefault="001B2981" w:rsidP="001B2981">
      <w:pPr>
        <w:numPr>
          <w:ilvl w:val="0"/>
          <w:numId w:val="5"/>
        </w:numPr>
        <w:rPr>
          <w:szCs w:val="20"/>
        </w:rPr>
      </w:pPr>
      <w:r>
        <w:rPr>
          <w:szCs w:val="20"/>
        </w:rPr>
        <w:t xml:space="preserve"> Publication des noms des entreprises bénéficiaires de subventions et des montants octroyés  en open data sur les sites </w:t>
      </w:r>
      <w:hyperlink r:id="rId19" w:history="1">
        <w:r>
          <w:rPr>
            <w:rStyle w:val="Hyperlink"/>
            <w:szCs w:val="20"/>
          </w:rPr>
          <w:t>https://datastore.brussels</w:t>
        </w:r>
      </w:hyperlink>
      <w:r>
        <w:rPr>
          <w:szCs w:val="20"/>
        </w:rPr>
        <w:t xml:space="preserve">   et </w:t>
      </w:r>
      <w:hyperlink r:id="rId20" w:history="1">
        <w:r>
          <w:rPr>
            <w:rStyle w:val="Hyperlink"/>
            <w:szCs w:val="20"/>
          </w:rPr>
          <w:t>https://openbudgets.be.brussels</w:t>
        </w:r>
      </w:hyperlink>
      <w:r>
        <w:rPr>
          <w:szCs w:val="20"/>
        </w:rPr>
        <w:t xml:space="preserve"> </w:t>
      </w:r>
    </w:p>
    <w:p w14:paraId="12A1BEC6" w14:textId="77777777" w:rsidR="001B2981" w:rsidRDefault="001B2981" w:rsidP="001B2981">
      <w:pPr>
        <w:numPr>
          <w:ilvl w:val="0"/>
          <w:numId w:val="5"/>
        </w:numPr>
        <w:rPr>
          <w:szCs w:val="20"/>
        </w:rPr>
      </w:pPr>
      <w:r>
        <w:rPr>
          <w:szCs w:val="20"/>
        </w:rPr>
        <w:t xml:space="preserve">Publication des noms et des entreprises sociales agréées mandatées sur le </w:t>
      </w:r>
      <w:hyperlink r:id="rId21" w:history="1">
        <w:r>
          <w:rPr>
            <w:rStyle w:val="Hyperlink"/>
            <w:szCs w:val="20"/>
          </w:rPr>
          <w:t xml:space="preserve">site de BEE </w:t>
        </w:r>
      </w:hyperlink>
      <w:r>
        <w:rPr>
          <w:szCs w:val="20"/>
        </w:rPr>
        <w:t>(ce traitement ne répond pas à une obligation légale mais à une volonté de transparence)</w:t>
      </w:r>
    </w:p>
    <w:bookmarkEnd w:id="3"/>
    <w:p w14:paraId="2DB6D865" w14:textId="77777777" w:rsidR="006C5D8D" w:rsidRDefault="006C5D8D" w:rsidP="00944CD8">
      <w:pPr>
        <w:tabs>
          <w:tab w:val="left" w:pos="0"/>
        </w:tabs>
        <w:ind w:right="-710"/>
        <w:sectPr w:rsidR="006C5D8D" w:rsidSect="008151D3">
          <w:headerReference w:type="default" r:id="rId22"/>
          <w:footerReference w:type="even" r:id="rId23"/>
          <w:footerReference w:type="default" r:id="rId24"/>
          <w:headerReference w:type="first" r:id="rId25"/>
          <w:footerReference w:type="first" r:id="rId26"/>
          <w:type w:val="continuous"/>
          <w:pgSz w:w="11906" w:h="16838" w:code="9"/>
          <w:pgMar w:top="709" w:right="1418" w:bottom="2552" w:left="1559" w:header="283" w:footer="283" w:gutter="0"/>
          <w:cols w:space="708"/>
          <w:titlePg/>
          <w:docGrid w:linePitch="360"/>
        </w:sectPr>
      </w:pPr>
    </w:p>
    <w:p w14:paraId="5A986A57" w14:textId="77777777" w:rsidR="00FE78BE" w:rsidRDefault="00FE78BE">
      <w:pPr>
        <w:jc w:val="left"/>
      </w:pPr>
    </w:p>
    <w:p w14:paraId="7E48D566" w14:textId="2C392E6A" w:rsidR="00F71E22" w:rsidRPr="00EB100C" w:rsidRDefault="00F71E22" w:rsidP="00CE0952">
      <w:pPr>
        <w:jc w:val="left"/>
      </w:pPr>
    </w:p>
    <w:sectPr w:rsidR="00F71E22" w:rsidRPr="00EB100C" w:rsidSect="00020584">
      <w:footerReference w:type="default" r:id="rId27"/>
      <w:type w:val="continuous"/>
      <w:pgSz w:w="11906" w:h="16838" w:code="9"/>
      <w:pgMar w:top="2268" w:right="1418" w:bottom="2552" w:left="1559" w:header="284"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4A1A" w14:textId="77777777" w:rsidR="006D3A2D" w:rsidRDefault="006D3A2D" w:rsidP="009031B4">
      <w:pPr>
        <w:spacing w:after="0" w:line="240" w:lineRule="auto"/>
      </w:pPr>
      <w:r>
        <w:separator/>
      </w:r>
    </w:p>
  </w:endnote>
  <w:endnote w:type="continuationSeparator" w:id="0">
    <w:p w14:paraId="6E291BF5" w14:textId="77777777" w:rsidR="006D3A2D" w:rsidRDefault="006D3A2D"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50C4" w14:textId="77777777" w:rsidR="00C1730D" w:rsidRDefault="003D5A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75481"/>
      <w:docPartObj>
        <w:docPartGallery w:val="Page Numbers (Bottom of Page)"/>
        <w:docPartUnique/>
      </w:docPartObj>
    </w:sdtPr>
    <w:sdtEndPr/>
    <w:sdtContent>
      <w:p w14:paraId="7538B05C" w14:textId="220556D7" w:rsidR="00F71E22" w:rsidRDefault="00F71E22">
        <w:pPr>
          <w:pStyle w:val="Footer"/>
          <w:jc w:val="right"/>
        </w:pPr>
        <w:r>
          <w:fldChar w:fldCharType="begin"/>
        </w:r>
        <w:r>
          <w:instrText>PAGE   \* MERGEFORMAT</w:instrText>
        </w:r>
        <w:r>
          <w:fldChar w:fldCharType="separate"/>
        </w:r>
        <w:r>
          <w:rPr>
            <w:lang w:val="fr-FR"/>
          </w:rPr>
          <w:t>2</w:t>
        </w:r>
        <w:r>
          <w:fldChar w:fldCharType="end"/>
        </w:r>
      </w:p>
    </w:sdtContent>
  </w:sdt>
  <w:p w14:paraId="2E6509E0" w14:textId="77777777" w:rsidR="00F71E22" w:rsidRDefault="00F71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CD37" w14:textId="3FA934E1" w:rsidR="00F71E22" w:rsidRDefault="006051FC" w:rsidP="00F71E22">
    <w:pPr>
      <w:pStyle w:val="Footer"/>
      <w:tabs>
        <w:tab w:val="clear" w:pos="4536"/>
        <w:tab w:val="clear" w:pos="9072"/>
        <w:tab w:val="left" w:pos="7980"/>
      </w:tabs>
    </w:pPr>
    <w:r>
      <w:rPr>
        <w:noProof/>
        <w:lang w:eastAsia="fr-BE"/>
      </w:rPr>
      <mc:AlternateContent>
        <mc:Choice Requires="wps">
          <w:drawing>
            <wp:anchor distT="0" distB="0" distL="114300" distR="114300" simplePos="0" relativeHeight="251660288" behindDoc="1" locked="0" layoutInCell="1" allowOverlap="1" wp14:anchorId="3424F914" wp14:editId="51213397">
              <wp:simplePos x="0" y="0"/>
              <wp:positionH relativeFrom="column">
                <wp:posOffset>6104678</wp:posOffset>
              </wp:positionH>
              <wp:positionV relativeFrom="paragraph">
                <wp:posOffset>-147320</wp:posOffset>
              </wp:positionV>
              <wp:extent cx="442595" cy="44767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A9967" w14:textId="77777777" w:rsidR="006051FC" w:rsidRPr="0063361E" w:rsidRDefault="006051FC" w:rsidP="006051FC">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CE0952" w:rsidRPr="00CE0952">
                            <w:rPr>
                              <w:noProof/>
                              <w:sz w:val="16"/>
                              <w:szCs w:val="16"/>
                              <w:lang w:val="fr-FR"/>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24F914" id="_x0000_t202" coordsize="21600,21600" o:spt="202" path="m,l,21600r21600,l21600,xe">
              <v:stroke joinstyle="miter"/>
              <v:path gradientshapeok="t" o:connecttype="rect"/>
            </v:shapetype>
            <v:shape id="Zone de texte 4" o:spid="_x0000_s1026" type="#_x0000_t202" style="position:absolute;left:0;text-align:left;margin-left:480.7pt;margin-top:-11.6pt;width:34.8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TWdQIAAGQ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ume/g1lAfsBwftqHjLlwpf7Y758Mgczga2AM57eMCP1ICsQydRsgX367X7iMeW&#10;RS0lNc5aQf3PHXOCEv3VYDNfD/I8Dmc65KOrIR7cpWZ9qTG7agHYCgPcLJYnMeKDPorSQfWMa2Ee&#10;o6KKGY6xCxqO4iK0GwDXChfzeQLhOFoW7szK8ug60ht78ql5Zs52jRuw4+/hOJVs8qJ/W2y0NDDf&#10;BZAqNXckuGW1Ix5HOY1Ht3birrg8J9R5Oc5+AwAA//8DAFBLAwQUAAYACAAAACEAWVq+1uIAAAAL&#10;AQAADwAAAGRycy9kb3ducmV2LnhtbEyPy07DMBBF90j8gzVIbFDrPEoLIZMKIR4SOxoeYufGQxIR&#10;j6PYTcLf465gObpH957Jt7PpxEiDay0jxMsIBHFldcs1wmv5sLgC4bxirTrLhPBDDrbF6UmuMm0n&#10;fqFx52sRSthlCqHxvs+kdFVDRrml7YlD9mUHo3w4h1rqQU2h3HQyiaK1NKrlsNConu4aqr53B4Pw&#10;eVF/PLv58W1KL9P+/mksN++6RDw/m29vQHia/R8MR/2gDkVw2tsDayc6hOt1vAoowiJJExBHIkrj&#10;GMQeYbVJQRa5/P9D8QsAAP//AwBQSwECLQAUAAYACAAAACEAtoM4kv4AAADhAQAAEwAAAAAAAAAA&#10;AAAAAAAAAAAAW0NvbnRlbnRfVHlwZXNdLnhtbFBLAQItABQABgAIAAAAIQA4/SH/1gAAAJQBAAAL&#10;AAAAAAAAAAAAAAAAAC8BAABfcmVscy8ucmVsc1BLAQItABQABgAIAAAAIQBrpvTWdQIAAGQFAAAO&#10;AAAAAAAAAAAAAAAAAC4CAABkcnMvZTJvRG9jLnhtbFBLAQItABQABgAIAAAAIQBZWr7W4gAAAAsB&#10;AAAPAAAAAAAAAAAAAAAAAM8EAABkcnMvZG93bnJldi54bWxQSwUGAAAAAAQABADzAAAA3gUAAAAA&#10;" fillcolor="white [3201]" stroked="f" strokeweight=".5pt">
              <v:textbox>
                <w:txbxContent>
                  <w:p w14:paraId="100A9967" w14:textId="77777777" w:rsidR="006051FC" w:rsidRPr="0063361E" w:rsidRDefault="006051FC" w:rsidP="006051FC">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CE0952" w:rsidRPr="00CE0952">
                      <w:rPr>
                        <w:noProof/>
                        <w:sz w:val="16"/>
                        <w:szCs w:val="16"/>
                        <w:lang w:val="fr-FR"/>
                      </w:rPr>
                      <w:t>1</w:t>
                    </w:r>
                    <w:r w:rsidRPr="0063361E">
                      <w:rPr>
                        <w:sz w:val="16"/>
                        <w:szCs w:val="16"/>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46F6" w14:textId="08FB67B9" w:rsidR="00F71E22" w:rsidRDefault="006051FC">
    <w:pPr>
      <w:pStyle w:val="Footer"/>
    </w:pPr>
    <w:r>
      <w:rPr>
        <w:noProof/>
        <w:lang w:eastAsia="fr-BE"/>
      </w:rPr>
      <mc:AlternateContent>
        <mc:Choice Requires="wps">
          <w:drawing>
            <wp:anchor distT="0" distB="0" distL="114300" distR="114300" simplePos="0" relativeHeight="251662336" behindDoc="0" locked="0" layoutInCell="1" allowOverlap="1" wp14:anchorId="3028ECB6" wp14:editId="2FC6CF5E">
              <wp:simplePos x="0" y="0"/>
              <wp:positionH relativeFrom="page">
                <wp:align>right</wp:align>
              </wp:positionH>
              <wp:positionV relativeFrom="page">
                <wp:align>bottom</wp:align>
              </wp:positionV>
              <wp:extent cx="442595" cy="447675"/>
              <wp:effectExtent l="0" t="0" r="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F0B40" w14:textId="77777777" w:rsidR="006051FC" w:rsidRPr="0063361E" w:rsidRDefault="006051FC" w:rsidP="006051FC">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CE0952" w:rsidRPr="00CE0952">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8ECB6" id="_x0000_t202" coordsize="21600,21600" o:spt="202" path="m,l,21600r21600,l21600,xe">
              <v:stroke joinstyle="miter"/>
              <v:path gradientshapeok="t" o:connecttype="rect"/>
            </v:shapetype>
            <v:shape id="Zone de texte 3" o:spid="_x0000_s1027" type="#_x0000_t202" style="position:absolute;left:0;text-align:left;margin-left:-16.35pt;margin-top:0;width:34.85pt;height:35.2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9OdwIAAGs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sGC794/zWUB2wLB+3EeMuXCh/vjvnwyByOCHYCjn14wI/UgORDJ1GyBffrtfuI&#10;x85FLSU1jlxB/c8dc4IS/dVgT18P8jzOaDrko6shHtylZn2pMbtqAdgRA1wwlicx4oM+itJB9Yzb&#10;YR6joooZjrELGo7iIrSLALcLF/N5AuFUWhbuzMry6DqyHFvzqXlmznb9G7Dx7+E4nGzyoo1bbLQ0&#10;MN8FkCr1eOS5ZbXjHyc6TUm3feLKuDwn1HlHzn4DAAD//wMAUEsDBBQABgAIAAAAIQD0d71N3AAA&#10;AAMBAAAPAAAAZHJzL2Rvd25yZXYueG1sTI9LS8RAEITvgv9haMGLuBNddqMxnUXEB3hz4wNvvZk2&#10;CWZ6QmY2if/e0YteGooqqr7ON7Pt1MiDb50gnC0SUCyVM63UCM/l3ekFKB9IDHVOGOGLPWyKw4Oc&#10;MuMmeeJxG2oVS8RnhNCE0Gda+6phS37hepbofbjBUohyqLUZaIrlttPnSbLWllqJCw31fNNw9bnd&#10;W4T3k/rt0c/3L9NytexvH8YyfTUl4vHRfH0FKvAc/sLwgx/RoYhMO7cX41WHEB8Jvzd668sU1A4h&#10;TVagi1z/Zy++AQAA//8DAFBLAQItABQABgAIAAAAIQC2gziS/gAAAOEBAAATAAAAAAAAAAAAAAAA&#10;AAAAAABbQ29udGVudF9UeXBlc10ueG1sUEsBAi0AFAAGAAgAAAAhADj9If/WAAAAlAEAAAsAAAAA&#10;AAAAAAAAAAAALwEAAF9yZWxzLy5yZWxzUEsBAi0AFAAGAAgAAAAhAMqmz053AgAAawUAAA4AAAAA&#10;AAAAAAAAAAAALgIAAGRycy9lMm9Eb2MueG1sUEsBAi0AFAAGAAgAAAAhAPR3vU3cAAAAAwEAAA8A&#10;AAAAAAAAAAAAAAAA0QQAAGRycy9kb3ducmV2LnhtbFBLBQYAAAAABAAEAPMAAADaBQAAAAA=&#10;" fillcolor="white [3201]" stroked="f" strokeweight=".5pt">
              <v:textbox>
                <w:txbxContent>
                  <w:p w14:paraId="728F0B40" w14:textId="77777777" w:rsidR="006051FC" w:rsidRPr="0063361E" w:rsidRDefault="006051FC" w:rsidP="006051FC">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CE0952" w:rsidRPr="00CE0952">
                      <w:rPr>
                        <w:noProof/>
                        <w:sz w:val="16"/>
                        <w:szCs w:val="16"/>
                        <w:lang w:val="fr-FR"/>
                      </w:rPr>
                      <w:t>2</w:t>
                    </w:r>
                    <w:r w:rsidRPr="0063361E">
                      <w:rPr>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1970" w14:textId="77777777" w:rsidR="006D3A2D" w:rsidRDefault="006D3A2D" w:rsidP="009031B4">
      <w:pPr>
        <w:spacing w:after="0" w:line="240" w:lineRule="auto"/>
      </w:pPr>
      <w:r>
        <w:separator/>
      </w:r>
    </w:p>
  </w:footnote>
  <w:footnote w:type="continuationSeparator" w:id="0">
    <w:p w14:paraId="1D47A187" w14:textId="77777777" w:rsidR="006D3A2D" w:rsidRDefault="006D3A2D" w:rsidP="0090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C66" w14:textId="273D086D" w:rsidR="00A5746A" w:rsidRPr="00EF5D87" w:rsidRDefault="00156990" w:rsidP="00EF5D87">
    <w:pPr>
      <w:pStyle w:val="NoSpacing"/>
      <w:rPr>
        <w:rFonts w:eastAsiaTheme="majorEastAsia" w:cs="Arial"/>
        <w:szCs w:val="20"/>
        <w:lang w:val="fr-BE"/>
      </w:rPr>
    </w:pPr>
    <w:r>
      <w:rPr>
        <w:noProof/>
        <w:lang w:val="fr-BE" w:eastAsia="fr-BE"/>
      </w:rPr>
      <w:drawing>
        <wp:anchor distT="0" distB="0" distL="114300" distR="114300" simplePos="0" relativeHeight="251668480" behindDoc="1" locked="0" layoutInCell="1" allowOverlap="1" wp14:anchorId="4031D4FB" wp14:editId="3746303C">
          <wp:simplePos x="0" y="0"/>
          <wp:positionH relativeFrom="page">
            <wp:align>right</wp:align>
          </wp:positionH>
          <wp:positionV relativeFrom="paragraph">
            <wp:posOffset>-180340</wp:posOffset>
          </wp:positionV>
          <wp:extent cx="7559675" cy="10668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6A572" w14:textId="6E35F676" w:rsidR="006C5D8D" w:rsidRDefault="006C5D8D" w:rsidP="00F71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9F5D" w14:textId="4DD5CA21" w:rsidR="007249DF" w:rsidRPr="007249DF" w:rsidRDefault="00156990" w:rsidP="007249DF">
    <w:pPr>
      <w:pStyle w:val="Header"/>
    </w:pPr>
    <w:r w:rsidRPr="002243DA">
      <w:rPr>
        <w:noProof/>
        <w:lang w:eastAsia="fr-BE"/>
      </w:rPr>
      <w:drawing>
        <wp:anchor distT="0" distB="0" distL="114300" distR="114300" simplePos="0" relativeHeight="251666432" behindDoc="1" locked="0" layoutInCell="1" allowOverlap="1" wp14:anchorId="1DB81FD1" wp14:editId="7F9CE754">
          <wp:simplePos x="0" y="0"/>
          <wp:positionH relativeFrom="page">
            <wp:align>right</wp:align>
          </wp:positionH>
          <wp:positionV relativeFrom="paragraph">
            <wp:posOffset>-194945</wp:posOffset>
          </wp:positionV>
          <wp:extent cx="7559040" cy="10682605"/>
          <wp:effectExtent l="0" t="0" r="0" b="0"/>
          <wp:wrapNone/>
          <wp:docPr id="2" name="Image 2" descr="N:\Clients\Studio-Offline\SPRB\En cours\SPRB-20-22291-Mise à jour de la charte graphique\04 PDF client\Supports Administrations\Economie &amp; Emploi\FR\PNG\BEE-FR-PV reunion-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Studio-Offline\SPRB\En cours\SPRB-20-22291-Mise à jour de la charte graphique\04 PDF client\Supports Administrations\Economie &amp; Emploi\FR\PNG\BEE-FR-PV reunion-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0326379A"/>
    <w:lvl w:ilvl="0">
      <w:start w:val="14"/>
      <w:numFmt w:val="bullet"/>
      <w:lvlText w:val="-"/>
      <w:lvlJc w:val="left"/>
      <w:pPr>
        <w:ind w:left="6107" w:hanging="360"/>
      </w:pPr>
      <w:rPr>
        <w:rFonts w:ascii="Arial" w:eastAsia="Arial" w:hAnsi="Arial" w:cs="Arial"/>
      </w:rPr>
    </w:lvl>
    <w:lvl w:ilvl="1">
      <w:start w:val="1"/>
      <w:numFmt w:val="bullet"/>
      <w:lvlText w:val="o"/>
      <w:lvlJc w:val="left"/>
      <w:pPr>
        <w:ind w:left="6827" w:hanging="360"/>
      </w:pPr>
      <w:rPr>
        <w:rFonts w:ascii="Courier New" w:eastAsia="Courier New" w:hAnsi="Courier New" w:cs="Courier New"/>
      </w:rPr>
    </w:lvl>
    <w:lvl w:ilvl="2">
      <w:start w:val="1"/>
      <w:numFmt w:val="bullet"/>
      <w:lvlText w:val="▪"/>
      <w:lvlJc w:val="left"/>
      <w:pPr>
        <w:ind w:left="7547" w:hanging="360"/>
      </w:pPr>
      <w:rPr>
        <w:rFonts w:ascii="Noto Sans Symbols" w:eastAsia="Noto Sans Symbols" w:hAnsi="Noto Sans Symbols" w:cs="Noto Sans Symbols"/>
      </w:rPr>
    </w:lvl>
    <w:lvl w:ilvl="3">
      <w:start w:val="1"/>
      <w:numFmt w:val="bullet"/>
      <w:lvlText w:val="●"/>
      <w:lvlJc w:val="left"/>
      <w:pPr>
        <w:ind w:left="8267" w:hanging="360"/>
      </w:pPr>
      <w:rPr>
        <w:rFonts w:ascii="Noto Sans Symbols" w:eastAsia="Noto Sans Symbols" w:hAnsi="Noto Sans Symbols" w:cs="Noto Sans Symbols"/>
      </w:rPr>
    </w:lvl>
    <w:lvl w:ilvl="4">
      <w:start w:val="1"/>
      <w:numFmt w:val="bullet"/>
      <w:lvlText w:val="o"/>
      <w:lvlJc w:val="left"/>
      <w:pPr>
        <w:ind w:left="8987" w:hanging="360"/>
      </w:pPr>
      <w:rPr>
        <w:rFonts w:ascii="Courier New" w:eastAsia="Courier New" w:hAnsi="Courier New" w:cs="Courier New"/>
      </w:rPr>
    </w:lvl>
    <w:lvl w:ilvl="5">
      <w:start w:val="1"/>
      <w:numFmt w:val="bullet"/>
      <w:lvlText w:val="▪"/>
      <w:lvlJc w:val="left"/>
      <w:pPr>
        <w:ind w:left="9707" w:hanging="360"/>
      </w:pPr>
      <w:rPr>
        <w:rFonts w:ascii="Noto Sans Symbols" w:eastAsia="Noto Sans Symbols" w:hAnsi="Noto Sans Symbols" w:cs="Noto Sans Symbols"/>
      </w:rPr>
    </w:lvl>
    <w:lvl w:ilvl="6">
      <w:start w:val="1"/>
      <w:numFmt w:val="bullet"/>
      <w:lvlText w:val="●"/>
      <w:lvlJc w:val="left"/>
      <w:pPr>
        <w:ind w:left="10427" w:hanging="360"/>
      </w:pPr>
      <w:rPr>
        <w:rFonts w:ascii="Noto Sans Symbols" w:eastAsia="Noto Sans Symbols" w:hAnsi="Noto Sans Symbols" w:cs="Noto Sans Symbols"/>
      </w:rPr>
    </w:lvl>
    <w:lvl w:ilvl="7">
      <w:start w:val="1"/>
      <w:numFmt w:val="bullet"/>
      <w:lvlText w:val="o"/>
      <w:lvlJc w:val="left"/>
      <w:pPr>
        <w:ind w:left="11147" w:hanging="360"/>
      </w:pPr>
      <w:rPr>
        <w:rFonts w:ascii="Courier New" w:eastAsia="Courier New" w:hAnsi="Courier New" w:cs="Courier New"/>
      </w:rPr>
    </w:lvl>
    <w:lvl w:ilvl="8">
      <w:start w:val="1"/>
      <w:numFmt w:val="bullet"/>
      <w:lvlText w:val="▪"/>
      <w:lvlJc w:val="left"/>
      <w:pPr>
        <w:ind w:left="11867" w:hanging="360"/>
      </w:pPr>
      <w:rPr>
        <w:rFonts w:ascii="Noto Sans Symbols" w:eastAsia="Noto Sans Symbols" w:hAnsi="Noto Sans Symbols" w:cs="Noto Sans Symbols"/>
      </w:rPr>
    </w:lvl>
  </w:abstractNum>
  <w:abstractNum w:abstractNumId="1" w15:restartNumberingAfterBreak="0">
    <w:nsid w:val="1DFD3B21"/>
    <w:multiLevelType w:val="hybridMultilevel"/>
    <w:tmpl w:val="E6CCD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6745DA2"/>
    <w:multiLevelType w:val="hybridMultilevel"/>
    <w:tmpl w:val="CF2AFD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5B064B6"/>
    <w:multiLevelType w:val="hybridMultilevel"/>
    <w:tmpl w:val="D8B675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945301D"/>
    <w:multiLevelType w:val="hybridMultilevel"/>
    <w:tmpl w:val="974223AE"/>
    <w:lvl w:ilvl="0" w:tplc="694846E0">
      <w:start w:val="2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624E1C57"/>
    <w:multiLevelType w:val="multilevel"/>
    <w:tmpl w:val="C4A0D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755534E"/>
    <w:multiLevelType w:val="hybridMultilevel"/>
    <w:tmpl w:val="8B2C9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176265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057250">
    <w:abstractNumId w:val="5"/>
  </w:num>
  <w:num w:numId="3" w16cid:durableId="947127056">
    <w:abstractNumId w:val="0"/>
  </w:num>
  <w:num w:numId="4" w16cid:durableId="1814131323">
    <w:abstractNumId w:val="7"/>
  </w:num>
  <w:num w:numId="5" w16cid:durableId="1796483245">
    <w:abstractNumId w:val="4"/>
  </w:num>
  <w:num w:numId="6" w16cid:durableId="1598244464">
    <w:abstractNumId w:val="1"/>
  </w:num>
  <w:num w:numId="7" w16cid:durableId="1368870902">
    <w:abstractNumId w:val="3"/>
  </w:num>
  <w:num w:numId="8" w16cid:durableId="388457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0584"/>
    <w:rsid w:val="00022F11"/>
    <w:rsid w:val="00025591"/>
    <w:rsid w:val="00053B11"/>
    <w:rsid w:val="000B11C6"/>
    <w:rsid w:val="000B5C2D"/>
    <w:rsid w:val="000B7FF2"/>
    <w:rsid w:val="000F5454"/>
    <w:rsid w:val="0015623E"/>
    <w:rsid w:val="00156990"/>
    <w:rsid w:val="00170FFB"/>
    <w:rsid w:val="00187C18"/>
    <w:rsid w:val="001937A3"/>
    <w:rsid w:val="001B2981"/>
    <w:rsid w:val="002263CB"/>
    <w:rsid w:val="00263983"/>
    <w:rsid w:val="002716F3"/>
    <w:rsid w:val="0028659B"/>
    <w:rsid w:val="00290A4A"/>
    <w:rsid w:val="002965C3"/>
    <w:rsid w:val="002C084A"/>
    <w:rsid w:val="002F0D32"/>
    <w:rsid w:val="00317DFD"/>
    <w:rsid w:val="00326C91"/>
    <w:rsid w:val="0033300B"/>
    <w:rsid w:val="00336E4A"/>
    <w:rsid w:val="00345C3F"/>
    <w:rsid w:val="00360FA0"/>
    <w:rsid w:val="003869F3"/>
    <w:rsid w:val="003A4F1B"/>
    <w:rsid w:val="003B00B4"/>
    <w:rsid w:val="003D5ABE"/>
    <w:rsid w:val="003D78E9"/>
    <w:rsid w:val="003E6849"/>
    <w:rsid w:val="0040695B"/>
    <w:rsid w:val="00417924"/>
    <w:rsid w:val="00420CA4"/>
    <w:rsid w:val="00423794"/>
    <w:rsid w:val="00435035"/>
    <w:rsid w:val="00446D20"/>
    <w:rsid w:val="004A5D1E"/>
    <w:rsid w:val="004C13F6"/>
    <w:rsid w:val="004E06DD"/>
    <w:rsid w:val="00502B3B"/>
    <w:rsid w:val="00537E92"/>
    <w:rsid w:val="00552C18"/>
    <w:rsid w:val="0056370D"/>
    <w:rsid w:val="00587C97"/>
    <w:rsid w:val="005A03D9"/>
    <w:rsid w:val="005B7A5B"/>
    <w:rsid w:val="005D5490"/>
    <w:rsid w:val="005F001C"/>
    <w:rsid w:val="005F2FE9"/>
    <w:rsid w:val="006051FC"/>
    <w:rsid w:val="00606943"/>
    <w:rsid w:val="006227C3"/>
    <w:rsid w:val="006343D4"/>
    <w:rsid w:val="00643CB1"/>
    <w:rsid w:val="006568B4"/>
    <w:rsid w:val="0066656C"/>
    <w:rsid w:val="006757CC"/>
    <w:rsid w:val="006760E0"/>
    <w:rsid w:val="0068019C"/>
    <w:rsid w:val="006A03B8"/>
    <w:rsid w:val="006A1BFD"/>
    <w:rsid w:val="006B0510"/>
    <w:rsid w:val="006C5D8D"/>
    <w:rsid w:val="006C6B5D"/>
    <w:rsid w:val="006D3A2D"/>
    <w:rsid w:val="00712987"/>
    <w:rsid w:val="0071762F"/>
    <w:rsid w:val="00720723"/>
    <w:rsid w:val="007249DF"/>
    <w:rsid w:val="00726D19"/>
    <w:rsid w:val="00794CFB"/>
    <w:rsid w:val="007A5C3E"/>
    <w:rsid w:val="007C347E"/>
    <w:rsid w:val="007E18B4"/>
    <w:rsid w:val="008151D3"/>
    <w:rsid w:val="00840A83"/>
    <w:rsid w:val="0084190D"/>
    <w:rsid w:val="00855DF8"/>
    <w:rsid w:val="00883E17"/>
    <w:rsid w:val="00886A64"/>
    <w:rsid w:val="008B7312"/>
    <w:rsid w:val="008F5092"/>
    <w:rsid w:val="008F5C0F"/>
    <w:rsid w:val="009031B4"/>
    <w:rsid w:val="00944CD8"/>
    <w:rsid w:val="00944DA1"/>
    <w:rsid w:val="00957CBC"/>
    <w:rsid w:val="009725E5"/>
    <w:rsid w:val="009C79C9"/>
    <w:rsid w:val="009E33B6"/>
    <w:rsid w:val="00A05250"/>
    <w:rsid w:val="00A078A1"/>
    <w:rsid w:val="00A14A7B"/>
    <w:rsid w:val="00A2388D"/>
    <w:rsid w:val="00A5746A"/>
    <w:rsid w:val="00A825B6"/>
    <w:rsid w:val="00A96F67"/>
    <w:rsid w:val="00AA179C"/>
    <w:rsid w:val="00AC442D"/>
    <w:rsid w:val="00AC4FD5"/>
    <w:rsid w:val="00AF7900"/>
    <w:rsid w:val="00B01934"/>
    <w:rsid w:val="00B43625"/>
    <w:rsid w:val="00B609D8"/>
    <w:rsid w:val="00B73FC5"/>
    <w:rsid w:val="00B85502"/>
    <w:rsid w:val="00BC1F0E"/>
    <w:rsid w:val="00BE313E"/>
    <w:rsid w:val="00BE74C5"/>
    <w:rsid w:val="00BF3770"/>
    <w:rsid w:val="00C1730D"/>
    <w:rsid w:val="00C239E6"/>
    <w:rsid w:val="00C37B0B"/>
    <w:rsid w:val="00C4480F"/>
    <w:rsid w:val="00C50ECA"/>
    <w:rsid w:val="00C80E6F"/>
    <w:rsid w:val="00C82577"/>
    <w:rsid w:val="00CA48F9"/>
    <w:rsid w:val="00CC7B6C"/>
    <w:rsid w:val="00CD03A0"/>
    <w:rsid w:val="00CE03D7"/>
    <w:rsid w:val="00CE0952"/>
    <w:rsid w:val="00CE1A2D"/>
    <w:rsid w:val="00D17549"/>
    <w:rsid w:val="00D30613"/>
    <w:rsid w:val="00D338AF"/>
    <w:rsid w:val="00D76027"/>
    <w:rsid w:val="00D92D34"/>
    <w:rsid w:val="00D9523F"/>
    <w:rsid w:val="00DA2CF9"/>
    <w:rsid w:val="00DB15CE"/>
    <w:rsid w:val="00E13FF9"/>
    <w:rsid w:val="00E33479"/>
    <w:rsid w:val="00E47416"/>
    <w:rsid w:val="00E47CBB"/>
    <w:rsid w:val="00E51F8F"/>
    <w:rsid w:val="00E76A32"/>
    <w:rsid w:val="00EB100C"/>
    <w:rsid w:val="00EC2AB7"/>
    <w:rsid w:val="00EF5D87"/>
    <w:rsid w:val="00F04346"/>
    <w:rsid w:val="00F13E0B"/>
    <w:rsid w:val="00F16E8F"/>
    <w:rsid w:val="00F43D0F"/>
    <w:rsid w:val="00F65F4A"/>
    <w:rsid w:val="00F71E22"/>
    <w:rsid w:val="00F843BA"/>
    <w:rsid w:val="00FE6780"/>
    <w:rsid w:val="00FE7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EC4EA"/>
  <w15:docId w15:val="{DDB70CC5-846C-4FB4-8A33-B0EF486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23"/>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A14A7B"/>
    <w:rPr>
      <w:rFonts w:ascii="Arial" w:hAnsi="Arial"/>
      <w:b/>
      <w:smallCaps/>
      <w:dstrike w:val="0"/>
      <w:sz w:val="18"/>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iPriority w:val="99"/>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character" w:styleId="PlaceholderText">
    <w:name w:val="Placeholder Text"/>
    <w:basedOn w:val="DefaultParagraphFont"/>
    <w:uiPriority w:val="99"/>
    <w:semiHidden/>
    <w:rsid w:val="00187C18"/>
    <w:rPr>
      <w:color w:val="808080"/>
    </w:rPr>
  </w:style>
  <w:style w:type="paragraph" w:styleId="NoSpacing">
    <w:name w:val="No Spacing"/>
    <w:link w:val="NoSpacingChar"/>
    <w:uiPriority w:val="1"/>
    <w:qFormat/>
    <w:rsid w:val="00EF5D87"/>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F5D87"/>
    <w:rPr>
      <w:rFonts w:ascii="Arial" w:eastAsiaTheme="minorEastAsia" w:hAnsi="Arial"/>
      <w:sz w:val="20"/>
      <w:lang w:val="fr-FR"/>
    </w:rPr>
  </w:style>
  <w:style w:type="character" w:styleId="Hyperlink">
    <w:name w:val="Hyperlink"/>
    <w:basedOn w:val="DefaultParagraphFont"/>
    <w:uiPriority w:val="99"/>
    <w:semiHidden/>
    <w:unhideWhenUsed/>
    <w:rsid w:val="001B2981"/>
    <w:rPr>
      <w:color w:val="0000FF" w:themeColor="hyperlink"/>
      <w:u w:val="single"/>
    </w:rPr>
  </w:style>
  <w:style w:type="paragraph" w:styleId="FootnoteText">
    <w:name w:val="footnote text"/>
    <w:basedOn w:val="Normal"/>
    <w:link w:val="FootnoteTextChar"/>
    <w:uiPriority w:val="99"/>
    <w:semiHidden/>
    <w:unhideWhenUsed/>
    <w:rsid w:val="001B2981"/>
    <w:pPr>
      <w:spacing w:after="0" w:line="240" w:lineRule="auto"/>
    </w:pPr>
    <w:rPr>
      <w:szCs w:val="20"/>
    </w:rPr>
  </w:style>
  <w:style w:type="character" w:customStyle="1" w:styleId="FootnoteTextChar">
    <w:name w:val="Footnote Text Char"/>
    <w:basedOn w:val="DefaultParagraphFont"/>
    <w:link w:val="FootnoteText"/>
    <w:uiPriority w:val="99"/>
    <w:semiHidden/>
    <w:rsid w:val="001B2981"/>
    <w:rPr>
      <w:rFonts w:ascii="Arial" w:hAnsi="Arial"/>
      <w:sz w:val="20"/>
      <w:szCs w:val="20"/>
    </w:rPr>
  </w:style>
  <w:style w:type="paragraph" w:styleId="ListParagraph">
    <w:name w:val="List Paragraph"/>
    <w:basedOn w:val="Normal"/>
    <w:uiPriority w:val="34"/>
    <w:qFormat/>
    <w:rsid w:val="001B2981"/>
    <w:pPr>
      <w:ind w:left="720"/>
      <w:contextualSpacing/>
    </w:pPr>
  </w:style>
  <w:style w:type="paragraph" w:styleId="IntenseQuote">
    <w:name w:val="Intense Quote"/>
    <w:basedOn w:val="Normal"/>
    <w:next w:val="Normal"/>
    <w:link w:val="IntenseQuoteChar"/>
    <w:uiPriority w:val="30"/>
    <w:qFormat/>
    <w:rsid w:val="001B29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2981"/>
    <w:rPr>
      <w:rFonts w:ascii="Arial" w:hAnsi="Arial"/>
      <w:i/>
      <w:iCs/>
      <w:color w:val="4F81BD" w:themeColor="accent1"/>
      <w:sz w:val="20"/>
    </w:rPr>
  </w:style>
  <w:style w:type="character" w:styleId="FootnoteReference">
    <w:name w:val="footnote reference"/>
    <w:basedOn w:val="DefaultParagraphFont"/>
    <w:uiPriority w:val="99"/>
    <w:semiHidden/>
    <w:unhideWhenUsed/>
    <w:rsid w:val="001B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public.brussels/" TargetMode="External"/><Relationship Id="rId18" Type="http://schemas.openxmlformats.org/officeDocument/2006/relationships/hyperlink" Target="https://www.autoriteprotectiondonnees.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conomie-emploi.brussels/entreprise-sociale-financement" TargetMode="External"/><Relationship Id="rId7" Type="http://schemas.openxmlformats.org/officeDocument/2006/relationships/settings" Target="settings.xml"/><Relationship Id="rId12" Type="http://schemas.openxmlformats.org/officeDocument/2006/relationships/hyperlink" Target="https://economie-emploi.brussels" TargetMode="External"/><Relationship Id="rId17" Type="http://schemas.openxmlformats.org/officeDocument/2006/relationships/hyperlink" Target="https://mes-droits-rgpd.servicepublic.brusse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onomie-emploi.brussels/entreprise-sociale-financement" TargetMode="External"/><Relationship Id="rId20" Type="http://schemas.openxmlformats.org/officeDocument/2006/relationships/hyperlink" Target="https://openbudgets.be.bruss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R/TXT/HTML/?uri=CELEX:32016R0679&amp;from=F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po@sprb.brussel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store.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onomie-emploi@sprb.brussels" TargetMode="External"/><Relationship Id="rId22" Type="http://schemas.openxmlformats.org/officeDocument/2006/relationships/header" Target="head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28f7e5d01404be58f3bcecbde89fb76 xmlns="bfa7d963-24c6-42df-9c60-af0ce4d6be14">
      <Terms xmlns="http://schemas.microsoft.com/office/infopath/2007/PartnerControls"/>
    </g28f7e5d01404be58f3bcecbde89fb76>
    <Taille xmlns="bfa7d963-24c6-42df-9c60-af0ce4d6be14" xsi:nil="true"/>
    <Partage_x0020_Externe xmlns="bfa7d963-24c6-42df-9c60-af0ce4d6be14">false</Partage_x0020_Externe>
    <Colorimétrie xmlns="bfa7d963-24c6-42df-9c60-af0ce4d6be14">Color</Colorimétrie>
    <ab48d136a2a94350bd1385cb088c3d73 xmlns="bfa7d963-24c6-42df-9c60-af0ce4d6be14">
      <Terms xmlns="http://schemas.microsoft.com/office/infopath/2007/PartnerControls">
        <TermInfo xmlns="http://schemas.microsoft.com/office/infopath/2007/PartnerControls">
          <TermName xmlns="http://schemas.microsoft.com/office/infopath/2007/PartnerControls">Zonder</TermName>
          <TermId xmlns="http://schemas.microsoft.com/office/infopath/2007/PartnerControls">9ddd5344-b9bc-42e1-8508-7ded4cc539e9</TermId>
        </TermInfo>
      </Terms>
    </ab48d136a2a94350bd1385cb088c3d73>
    <l8aa81e9c7994f66b9ca234fedeb2399 xmlns="bfa7d963-24c6-42df-9c60-af0ce4d6be14">
      <Terms xmlns="http://schemas.microsoft.com/office/infopath/2007/PartnerControls">
        <TermInfo xmlns="http://schemas.microsoft.com/office/infopath/2007/PartnerControls">
          <TermName xmlns="http://schemas.microsoft.com/office/infopath/2007/PartnerControls">Template Lettre</TermName>
          <TermId xmlns="http://schemas.microsoft.com/office/infopath/2007/PartnerControls">f42dfc70-a12b-4738-adf7-89fe5ffb3e26</TermId>
        </TermInfo>
      </Terms>
    </l8aa81e9c7994f66b9ca234fedeb2399>
    <mac55e52456844879d92278c99f13745 xmlns="bfa7d963-24c6-42df-9c60-af0ce4d6be14">
      <Terms xmlns="http://schemas.microsoft.com/office/infopath/2007/PartnerControls"/>
    </mac55e52456844879d92278c99f13745>
    <h26b48982cc54ce2baad91dbf090ec32 xmlns="bfa7d963-24c6-42df-9c60-af0ce4d6be14">
      <Terms xmlns="http://schemas.microsoft.com/office/infopath/2007/PartnerControls"/>
    </h26b48982cc54ce2baad91dbf090ec32>
    <Langue_x0020_du_x0020_fichier xmlns="bfa7d963-24c6-42df-9c60-af0ce4d6be14">
      <Value>FR</Value>
    </Langue_x0020_du_x0020_fichier>
    <Fichier_x0020_source_x0020__x002f__x0020_fichier_x0020_prêt_x0020_à_x0020_l_x0027_emploi xmlns="bfa7d963-24c6-42df-9c60-af0ce4d6be14">Ready to use</Fichier_x0020_source_x0020__x002f__x0020_fichier_x0020_prêt_x0020_à_x0020_l_x0027_emploi>
    <TaxCatchAll xmlns="12cb0234-c0b0-4c53-84af-973ef88e2a02">
      <Value>2</Value>
      <Value>9</Value>
    </TaxCatchAll>
    <lcf76f155ced4ddcb4097134ff3c332f xmlns="c4e7c73b-3eaf-4aca-b0b9-e8d44beafd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Charte-Huisstijl" ma:contentTypeID="0x010100DBAA8B00DAA7C7409BC687FC09F57BB4000D5B623706D85448AA4FB51DD7F859CC" ma:contentTypeVersion="38" ma:contentTypeDescription="" ma:contentTypeScope="" ma:versionID="23d31b912a9d3b641aaf7669104ccc44">
  <xsd:schema xmlns:xsd="http://www.w3.org/2001/XMLSchema" xmlns:xs="http://www.w3.org/2001/XMLSchema" xmlns:p="http://schemas.microsoft.com/office/2006/metadata/properties" xmlns:ns2="bfa7d963-24c6-42df-9c60-af0ce4d6be14" xmlns:ns3="12cb0234-c0b0-4c53-84af-973ef88e2a02" xmlns:ns4="c4e7c73b-3eaf-4aca-b0b9-e8d44beafdf6" targetNamespace="http://schemas.microsoft.com/office/2006/metadata/properties" ma:root="true" ma:fieldsID="140e7665a00c60a1c9cde308cab7b837" ns2:_="" ns3:_="" ns4:_="">
    <xsd:import namespace="bfa7d963-24c6-42df-9c60-af0ce4d6be14"/>
    <xsd:import namespace="12cb0234-c0b0-4c53-84af-973ef88e2a02"/>
    <xsd:import namespace="c4e7c73b-3eaf-4aca-b0b9-e8d44beafdf6"/>
    <xsd:element name="properties">
      <xsd:complexType>
        <xsd:sequence>
          <xsd:element name="documentManagement">
            <xsd:complexType>
              <xsd:all>
                <xsd:element ref="ns2:Langue_x0020_du_x0020_fichier" minOccurs="0"/>
                <xsd:element ref="ns2:Colorimétrie" minOccurs="0"/>
                <xsd:element ref="ns2:Taille" minOccurs="0"/>
                <xsd:element ref="ns2:Fichier_x0020_source_x0020__x002f__x0020_fichier_x0020_prêt_x0020_à_x0020_l_x0027_emploi" minOccurs="0"/>
                <xsd:element ref="ns2:Partage_x0020_Externe" minOccurs="0"/>
                <xsd:element ref="ns2:ab48d136a2a94350bd1385cb088c3d73" minOccurs="0"/>
                <xsd:element ref="ns2:h26b48982cc54ce2baad91dbf090ec32" minOccurs="0"/>
                <xsd:element ref="ns2:l8aa81e9c7994f66b9ca234fedeb2399" minOccurs="0"/>
                <xsd:element ref="ns2:mac55e52456844879d92278c99f13745" minOccurs="0"/>
                <xsd:element ref="ns3:TaxCatchAll" minOccurs="0"/>
                <xsd:element ref="ns2:g28f7e5d01404be58f3bcecbde89fb76"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d963-24c6-42df-9c60-af0ce4d6be14" elementFormDefault="qualified">
    <xsd:import namespace="http://schemas.microsoft.com/office/2006/documentManagement/types"/>
    <xsd:import namespace="http://schemas.microsoft.com/office/infopath/2007/PartnerControls"/>
    <xsd:element name="Langue_x0020_du_x0020_fichier" ma:index="4" nillable="true" ma:displayName="Langue du fichier" ma:internalName="Langue_x0020_du_x0020_fichier" ma:readOnly="fals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restriction>
                </xsd:simpleType>
              </xsd:element>
            </xsd:sequence>
          </xsd:extension>
        </xsd:complexContent>
      </xsd:complexType>
    </xsd:element>
    <xsd:element name="Colorimétrie" ma:index="5" nillable="true" ma:displayName="Colorimétrie" ma:format="Dropdown" ma:internalName="Colorim_x00e9_trie">
      <xsd:simpleType>
        <xsd:restriction base="dms:Choice">
          <xsd:enumeration value="RGB"/>
          <xsd:enumeration value="CMYK"/>
          <xsd:enumeration value="PMS"/>
          <xsd:enumeration value="Black"/>
          <xsd:enumeration value="Grey"/>
          <xsd:enumeration value="White"/>
          <xsd:enumeration value="Color"/>
        </xsd:restriction>
      </xsd:simpleType>
    </xsd:element>
    <xsd:element name="Taille" ma:index="6" nillable="true" ma:displayName="Taille" ma:default="A4" ma:format="Dropdown" ma:internalName="Taille">
      <xsd:simpleType>
        <xsd:restriction base="dms:Choice">
          <xsd:enumeration value="A4"/>
          <xsd:enumeration value="A5"/>
          <xsd:enumeration value="C4"/>
          <xsd:enumeration value="C5"/>
          <xsd:enumeration value="US"/>
          <xsd:enumeration value="A3"/>
          <xsd:enumeration value="A0"/>
        </xsd:restriction>
      </xsd:simpleType>
    </xsd:element>
    <xsd:element name="Fichier_x0020_source_x0020__x002f__x0020_fichier_x0020_prêt_x0020_à_x0020_l_x0027_emploi" ma:index="10" nillable="true" ma:displayName="Fichier source / fichier prêt à l'emploi" ma:default="Ready to use" ma:format="RadioButtons" ma:internalName="Fichier_x0020_source_x0020__x002F__x0020_fichier_x0020_pr_x00ea_t_x0020__x00e0__x0020_l_x0027_emploi">
      <xsd:simpleType>
        <xsd:restriction base="dms:Choice">
          <xsd:enumeration value="Source file (dircom)"/>
          <xsd:enumeration value="Ready to use"/>
        </xsd:restriction>
      </xsd:simpleType>
    </xsd:element>
    <xsd:element name="Partage_x0020_Externe" ma:index="11" nillable="true" ma:displayName="Partage Externe" ma:default="0" ma:internalName="Partage_x0020_Externe">
      <xsd:simpleType>
        <xsd:restriction base="dms:Boolean"/>
      </xsd:simpleType>
    </xsd:element>
    <xsd:element name="ab48d136a2a94350bd1385cb088c3d73" ma:index="17" nillable="true" ma:taxonomy="true" ma:internalName="ab48d136a2a94350bd1385cb088c3d73" ma:taxonomyFieldName="Mot_x002d_cl_x00e9_" ma:displayName="Mot-clé" ma:default="2;#Zonder|9ddd5344-b9bc-42e1-8508-7ded4cc539e9" ma:fieldId="{ab48d136-a2a9-4350-bd13-85cb088c3d73}" ma:sspId="57b2d657-d973-4862-aa1b-1284b69771fd" ma:termSetId="56572055-3947-49f9-8293-873dd203eb16" ma:anchorId="00000000-0000-0000-0000-000000000000" ma:open="false" ma:isKeyword="false">
      <xsd:complexType>
        <xsd:sequence>
          <xsd:element ref="pc:Terms" minOccurs="0" maxOccurs="1"/>
        </xsd:sequence>
      </xsd:complexType>
    </xsd:element>
    <xsd:element name="h26b48982cc54ce2baad91dbf090ec32" ma:index="19" nillable="true" ma:taxonomy="true" ma:internalName="h26b48982cc54ce2baad91dbf090ec32" ma:taxonomyFieldName="Utilisation1" ma:displayName="Utilisation" ma:default="" ma:fieldId="{126b4898-2cc5-4ce2-baad-91dbf090ec32}" ma:sspId="57b2d657-d973-4862-aa1b-1284b69771fd" ma:termSetId="f2456093-ad15-4d73-9ba9-089ba469de64" ma:anchorId="00000000-0000-0000-0000-000000000000" ma:open="false" ma:isKeyword="false">
      <xsd:complexType>
        <xsd:sequence>
          <xsd:element ref="pc:Terms" minOccurs="0" maxOccurs="1"/>
        </xsd:sequence>
      </xsd:complexType>
    </xsd:element>
    <xsd:element name="l8aa81e9c7994f66b9ca234fedeb2399" ma:index="20" ma:taxonomy="true" ma:internalName="l8aa81e9c7994f66b9ca234fedeb2399" ma:taxonomyFieldName="Type_x0020_de_x0020_document" ma:displayName="Type de document" ma:default="" ma:fieldId="{58aa81e9-c799-4f66-b9ca-234fedeb2399}" ma:sspId="57b2d657-d973-4862-aa1b-1284b69771fd" ma:termSetId="2de80ec1-06d5-459e-876e-040467a45453" ma:anchorId="00000000-0000-0000-0000-000000000000" ma:open="false" ma:isKeyword="false">
      <xsd:complexType>
        <xsd:sequence>
          <xsd:element ref="pc:Terms" minOccurs="0" maxOccurs="1"/>
        </xsd:sequence>
      </xsd:complexType>
    </xsd:element>
    <xsd:element name="mac55e52456844879d92278c99f13745" ma:index="21" nillable="true" ma:taxonomy="true" ma:internalName="mac55e52456844879d92278c99f13745" ma:taxonomyFieldName="Marquage_x0020_sp_x00e9_cifique" ma:displayName="UA-service" ma:default="" ma:fieldId="{6ac55e52-4568-4487-9d92-278c99f13745}" ma:sspId="57b2d657-d973-4862-aa1b-1284b69771fd" ma:termSetId="8e111a51-807b-4caf-b609-6e5ffce80bd5" ma:anchorId="00000000-0000-0000-0000-000000000000" ma:open="false" ma:isKeyword="false">
      <xsd:complexType>
        <xsd:sequence>
          <xsd:element ref="pc:Terms" minOccurs="0" maxOccurs="1"/>
        </xsd:sequence>
      </xsd:complexType>
    </xsd:element>
    <xsd:element name="g28f7e5d01404be58f3bcecbde89fb76" ma:index="23" nillable="true" ma:taxonomy="true" ma:internalName="g28f7e5d01404be58f3bcecbde89fb76" ma:taxonomyFieldName="Orientation1" ma:displayName="Orientation" ma:default="" ma:fieldId="{028f7e5d-0140-4be5-8f3b-cecbde89fb76}" ma:sspId="57b2d657-d973-4862-aa1b-1284b69771fd" ma:termSetId="c905b95b-2d33-4c01-a245-51a649750a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b0234-c0b0-4c53-84af-973ef88e2a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605c4c8-bad4-4d5c-9d7d-2ceb1c18d849}" ma:internalName="TaxCatchAll" ma:showField="CatchAllData" ma:web="bfa7d963-24c6-42df-9c60-af0ce4d6be1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8605c4c8-bad4-4d5c-9d7d-2ceb1c18d849}" ma:internalName="TaxCatchAllLabel" ma:readOnly="true" ma:showField="CatchAllDataLabel" ma:web="bfa7d963-24c6-42df-9c60-af0ce4d6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e7c73b-3eaf-4aca-b0b9-e8d44beafdf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57b2d657-d973-4862-aa1b-1284b6977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CB2EE-156E-4C46-94B1-D4C5535F0E0D}">
  <ds:schemaRefs>
    <ds:schemaRef ds:uri="http://schemas.microsoft.com/office/2006/metadata/properties"/>
    <ds:schemaRef ds:uri="http://schemas.microsoft.com/office/infopath/2007/PartnerControls"/>
    <ds:schemaRef ds:uri="bfa7d963-24c6-42df-9c60-af0ce4d6be14"/>
    <ds:schemaRef ds:uri="12cb0234-c0b0-4c53-84af-973ef88e2a02"/>
    <ds:schemaRef ds:uri="c4e7c73b-3eaf-4aca-b0b9-e8d44beafdf6"/>
  </ds:schemaRefs>
</ds:datastoreItem>
</file>

<file path=customXml/itemProps2.xml><?xml version="1.0" encoding="utf-8"?>
<ds:datastoreItem xmlns:ds="http://schemas.openxmlformats.org/officeDocument/2006/customXml" ds:itemID="{B5B13A23-A5DC-4969-947E-390F1194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d963-24c6-42df-9c60-af0ce4d6be14"/>
    <ds:schemaRef ds:uri="12cb0234-c0b0-4c53-84af-973ef88e2a02"/>
    <ds:schemaRef ds:uri="c4e7c73b-3eaf-4aca-b0b9-e8d44be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AEA35-0E6E-4F8D-8D35-024037E2C5D8}">
  <ds:schemaRefs>
    <ds:schemaRef ds:uri="http://schemas.openxmlformats.org/officeDocument/2006/bibliography"/>
  </ds:schemaRefs>
</ds:datastoreItem>
</file>

<file path=customXml/itemProps4.xml><?xml version="1.0" encoding="utf-8"?>
<ds:datastoreItem xmlns:ds="http://schemas.openxmlformats.org/officeDocument/2006/customXml" ds:itemID="{D57745DC-04ED-4FCD-9719-C67F7CC3FD53}">
  <ds:schemaRefs>
    <ds:schemaRef ds:uri="http://schemas.microsoft.com/sharepoint/v3/contenttype/forms"/>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BL-FR-lettre-Couleur.dotx</Template>
  <TotalTime>26</TotalTime>
  <Pages>11</Pages>
  <Words>2523</Words>
  <Characters>14385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Titre du document</vt:lpstr>
    </vt:vector>
  </TitlesOfParts>
  <Company>Microsoft</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BEE-FR-Lettre-couleur</dc:title>
  <dc:creator>Giulia Longdot</dc:creator>
  <cp:lastModifiedBy>COLSON Elodie</cp:lastModifiedBy>
  <cp:revision>15</cp:revision>
  <cp:lastPrinted>2020-11-10T10:16:00Z</cp:lastPrinted>
  <dcterms:created xsi:type="dcterms:W3CDTF">2023-07-28T12:25:00Z</dcterms:created>
  <dcterms:modified xsi:type="dcterms:W3CDTF">2023-12-04T09:49:00Z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0x010100DBAA8B00DAA7C7409BC687FC09F57BB4000D5B623706D85448AA4FB51DD7F859CC</vt:lpwstr>
  </property>
  <property fmtid="{D5CDD505-2E9C-101B-9397-08002B2CF9AE}" pid="3" name="Marquage spécifique">
    <vt:lpwstr/>
  </property>
  <property fmtid="{D5CDD505-2E9C-101B-9397-08002B2CF9AE}" pid="4" name="Orientation1">
    <vt:lpwstr/>
  </property>
  <property fmtid="{D5CDD505-2E9C-101B-9397-08002B2CF9AE}" pid="5" name="Mot-clé">
    <vt:lpwstr>2;#Zonder|9ddd5344-b9bc-42e1-8508-7ded4cc539e9</vt:lpwstr>
  </property>
  <property fmtid="{D5CDD505-2E9C-101B-9397-08002B2CF9AE}" pid="6" name="Type de document">
    <vt:lpwstr>9;#Template Lettre|f42dfc70-a12b-4738-adf7-89fe5ffb3e26</vt:lpwstr>
  </property>
  <property fmtid="{D5CDD505-2E9C-101B-9397-08002B2CF9AE}" pid="7" name="Utilisation1">
    <vt:lpwstr/>
  </property>
  <property fmtid="{D5CDD505-2E9C-101B-9397-08002B2CF9AE}" pid="8" name="MediaServiceImageTags">
    <vt:lpwstr/>
  </property>
</Properties>
</file>